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34D" w:rsidRDefault="00884D6F" w:rsidP="002A33DC">
      <w:pPr>
        <w:spacing w:after="0" w:line="276" w:lineRule="auto"/>
        <w:jc w:val="both"/>
        <w:rPr>
          <w:rFonts w:hint="cs"/>
          <w:rtl/>
        </w:rPr>
      </w:pPr>
      <w:r>
        <w:rPr>
          <w:rFonts w:hint="cs"/>
          <w:rtl/>
        </w:rPr>
        <w:t>בס"ד</w:t>
      </w:r>
    </w:p>
    <w:p w:rsidR="003A164D" w:rsidRPr="003A164D" w:rsidRDefault="00884D6F" w:rsidP="00373C2C">
      <w:pPr>
        <w:spacing w:after="0" w:line="276" w:lineRule="auto"/>
        <w:jc w:val="center"/>
        <w:rPr>
          <w:b/>
          <w:bCs/>
          <w:sz w:val="32"/>
          <w:szCs w:val="32"/>
          <w:rtl/>
        </w:rPr>
        <w:sectPr w:rsidR="003A164D" w:rsidRPr="003A164D" w:rsidSect="00012FD9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 w:rsidRPr="003A164D">
        <w:rPr>
          <w:rFonts w:hint="cs"/>
          <w:b/>
          <w:bCs/>
          <w:sz w:val="32"/>
          <w:szCs w:val="32"/>
          <w:rtl/>
        </w:rPr>
        <w:t xml:space="preserve">בדין </w:t>
      </w:r>
      <w:proofErr w:type="spellStart"/>
      <w:r w:rsidR="00373C2C">
        <w:rPr>
          <w:rFonts w:hint="cs"/>
          <w:b/>
          <w:bCs/>
          <w:sz w:val="32"/>
          <w:szCs w:val="32"/>
          <w:rtl/>
        </w:rPr>
        <w:t>נרעישה</w:t>
      </w:r>
      <w:proofErr w:type="spellEnd"/>
      <w:r w:rsidR="00373C2C">
        <w:rPr>
          <w:rFonts w:hint="cs"/>
          <w:b/>
          <w:bCs/>
          <w:sz w:val="32"/>
          <w:szCs w:val="32"/>
          <w:rtl/>
        </w:rPr>
        <w:t xml:space="preserve">, רש </w:t>
      </w:r>
      <w:proofErr w:type="spellStart"/>
      <w:r w:rsidR="00373C2C">
        <w:rPr>
          <w:rFonts w:hint="cs"/>
          <w:b/>
          <w:bCs/>
          <w:sz w:val="32"/>
          <w:szCs w:val="32"/>
          <w:rtl/>
        </w:rPr>
        <w:t>רש</w:t>
      </w:r>
      <w:proofErr w:type="spellEnd"/>
      <w:r w:rsidR="00373C2C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="00373C2C">
        <w:rPr>
          <w:rFonts w:hint="cs"/>
          <w:b/>
          <w:bCs/>
          <w:sz w:val="32"/>
          <w:szCs w:val="32"/>
          <w:rtl/>
        </w:rPr>
        <w:t>רש</w:t>
      </w:r>
      <w:proofErr w:type="spellEnd"/>
      <w:r w:rsidR="00373C2C">
        <w:rPr>
          <w:rFonts w:hint="cs"/>
          <w:b/>
          <w:bCs/>
          <w:sz w:val="32"/>
          <w:szCs w:val="32"/>
          <w:rtl/>
        </w:rPr>
        <w:t xml:space="preserve"> והמסתעף</w:t>
      </w:r>
    </w:p>
    <w:p w:rsidR="003A164D" w:rsidRDefault="003A164D" w:rsidP="002A33DC">
      <w:pPr>
        <w:spacing w:after="0" w:line="276" w:lineRule="auto"/>
        <w:jc w:val="both"/>
        <w:rPr>
          <w:rFonts w:cs="Guttman Rashi"/>
          <w:rtl/>
        </w:rPr>
      </w:pPr>
    </w:p>
    <w:p w:rsidR="00E06248" w:rsidRDefault="00602B19" w:rsidP="007C3449">
      <w:pPr>
        <w:spacing w:after="0" w:line="276" w:lineRule="auto"/>
        <w:ind w:left="5040" w:firstLine="720"/>
        <w:jc w:val="both"/>
        <w:rPr>
          <w:rFonts w:cs="Guttman Rashi"/>
          <w:rtl/>
        </w:rPr>
      </w:pPr>
      <w:r>
        <w:rPr>
          <w:rFonts w:cs="Guttman Rashi" w:hint="cs"/>
          <w:rtl/>
        </w:rPr>
        <w:t xml:space="preserve">הבה </w:t>
      </w:r>
      <w:proofErr w:type="spellStart"/>
      <w:r>
        <w:rPr>
          <w:rFonts w:cs="Guttman Rashi" w:hint="cs"/>
          <w:rtl/>
        </w:rPr>
        <w:t>נרעישה</w:t>
      </w:r>
      <w:proofErr w:type="spellEnd"/>
      <w:r>
        <w:rPr>
          <w:rFonts w:cs="Guttman Rashi" w:hint="cs"/>
          <w:rtl/>
        </w:rPr>
        <w:t xml:space="preserve"> רש </w:t>
      </w:r>
      <w:proofErr w:type="spellStart"/>
      <w:r>
        <w:rPr>
          <w:rFonts w:cs="Guttman Rashi" w:hint="cs"/>
          <w:rtl/>
        </w:rPr>
        <w:t>רש</w:t>
      </w:r>
      <w:proofErr w:type="spellEnd"/>
      <w:r>
        <w:rPr>
          <w:rFonts w:cs="Guttman Rashi" w:hint="cs"/>
          <w:rtl/>
        </w:rPr>
        <w:t xml:space="preserve"> </w:t>
      </w:r>
      <w:proofErr w:type="spellStart"/>
      <w:r>
        <w:rPr>
          <w:rFonts w:cs="Guttman Rashi" w:hint="cs"/>
          <w:rtl/>
        </w:rPr>
        <w:t>רש</w:t>
      </w:r>
      <w:proofErr w:type="spellEnd"/>
      <w:r>
        <w:rPr>
          <w:rFonts w:cs="Guttman Rashi" w:hint="cs"/>
          <w:rtl/>
        </w:rPr>
        <w:t xml:space="preserve"> (שם, שם)</w:t>
      </w:r>
    </w:p>
    <w:p w:rsidR="007C3449" w:rsidRDefault="007C3449" w:rsidP="007C3449">
      <w:pPr>
        <w:spacing w:after="0" w:line="276" w:lineRule="auto"/>
        <w:ind w:left="5040" w:firstLine="720"/>
        <w:jc w:val="both"/>
        <w:rPr>
          <w:rFonts w:cs="Guttman Rashi"/>
          <w:rtl/>
        </w:rPr>
      </w:pPr>
    </w:p>
    <w:p w:rsidR="007C3449" w:rsidRDefault="007C3449" w:rsidP="007C3449">
      <w:pPr>
        <w:spacing w:after="0" w:line="276" w:lineRule="auto"/>
        <w:ind w:left="5040" w:firstLine="720"/>
        <w:jc w:val="both"/>
        <w:rPr>
          <w:rFonts w:cs="Guttman Rashi"/>
          <w:rtl/>
        </w:rPr>
      </w:pPr>
    </w:p>
    <w:p w:rsidR="007C3449" w:rsidRDefault="007C3449" w:rsidP="007C3449">
      <w:pPr>
        <w:spacing w:after="0" w:line="276" w:lineRule="auto"/>
        <w:ind w:left="5040" w:firstLine="720"/>
        <w:jc w:val="both"/>
        <w:rPr>
          <w:rFonts w:cs="Guttman Rashi"/>
          <w:rtl/>
        </w:rPr>
        <w:sectPr w:rsidR="007C3449" w:rsidSect="003A164D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976DB3" w:rsidRPr="003A164D" w:rsidRDefault="00976DB3" w:rsidP="002A33DC">
      <w:pPr>
        <w:spacing w:after="0" w:line="276" w:lineRule="auto"/>
        <w:jc w:val="both"/>
        <w:rPr>
          <w:rFonts w:cs="Guttman Rashi"/>
          <w:rtl/>
        </w:rPr>
      </w:pPr>
      <w:r w:rsidRPr="003A164D">
        <w:rPr>
          <w:rFonts w:cs="Guttman Rashi" w:hint="cs"/>
          <w:rtl/>
        </w:rPr>
        <w:t>א.</w:t>
      </w:r>
    </w:p>
    <w:p w:rsidR="00884D6F" w:rsidRPr="003A164D" w:rsidRDefault="00884D6F" w:rsidP="00EB6BCC">
      <w:pPr>
        <w:spacing w:after="0" w:line="276" w:lineRule="auto"/>
        <w:jc w:val="both"/>
        <w:rPr>
          <w:rFonts w:cs="Guttman Rashi"/>
          <w:rtl/>
        </w:rPr>
      </w:pPr>
      <w:r w:rsidRPr="003A164D">
        <w:rPr>
          <w:rFonts w:cs="Guttman Rashi" w:hint="cs"/>
          <w:rtl/>
        </w:rPr>
        <w:t xml:space="preserve">כידוע, רבים הרעישו העולם באותה קושיא רבתא גבי דין הרעשן בימי הפורים. </w:t>
      </w:r>
      <w:proofErr w:type="spellStart"/>
      <w:r w:rsidRPr="003A164D">
        <w:rPr>
          <w:rFonts w:cs="Guttman Rashi" w:hint="cs"/>
          <w:rtl/>
        </w:rPr>
        <w:t>דהנה</w:t>
      </w:r>
      <w:proofErr w:type="spellEnd"/>
      <w:r w:rsidRPr="003A164D">
        <w:rPr>
          <w:rFonts w:cs="Guttman Rashi" w:hint="cs"/>
          <w:rtl/>
        </w:rPr>
        <w:t xml:space="preserve">, כתב בעל הללוהו בצלצלי שמע סי' </w:t>
      </w:r>
      <w:proofErr w:type="spellStart"/>
      <w:r w:rsidRPr="003A164D">
        <w:rPr>
          <w:rFonts w:cs="Guttman Rashi" w:hint="cs"/>
          <w:rtl/>
        </w:rPr>
        <w:t>ששך</w:t>
      </w:r>
      <w:proofErr w:type="spellEnd"/>
      <w:r w:rsidRPr="003A164D">
        <w:rPr>
          <w:rFonts w:cs="Guttman Rashi" w:hint="cs"/>
          <w:rtl/>
        </w:rPr>
        <w:t xml:space="preserve"> (בגי' רעשן, וסימנך בבלה יובאו ושמה יהיו </w:t>
      </w:r>
      <w:r w:rsidRPr="003A164D">
        <w:rPr>
          <w:rFonts w:cs="Guttman Rashi"/>
          <w:rtl/>
        </w:rPr>
        <w:t>–</w:t>
      </w:r>
      <w:r w:rsidRPr="003A164D">
        <w:rPr>
          <w:rFonts w:cs="Guttman Rashi" w:hint="cs"/>
          <w:rtl/>
        </w:rPr>
        <w:t xml:space="preserve"> עי' ירמיהו נא, </w:t>
      </w:r>
      <w:proofErr w:type="spellStart"/>
      <w:r w:rsidRPr="003A164D">
        <w:rPr>
          <w:rFonts w:cs="Guttman Rashi" w:hint="cs"/>
          <w:rtl/>
        </w:rPr>
        <w:t>מא</w:t>
      </w:r>
      <w:proofErr w:type="spellEnd"/>
      <w:r w:rsidR="00976DB3" w:rsidRPr="003A164D">
        <w:rPr>
          <w:rFonts w:cs="Guttman Rashi" w:hint="cs"/>
          <w:rtl/>
        </w:rPr>
        <w:t>,</w:t>
      </w:r>
      <w:r w:rsidRPr="003A164D">
        <w:rPr>
          <w:rFonts w:cs="Guttman Rashi" w:hint="cs"/>
          <w:rtl/>
        </w:rPr>
        <w:t xml:space="preserve"> בתרגום יונתן), </w:t>
      </w:r>
      <w:r w:rsidR="00976DB3" w:rsidRPr="003A164D">
        <w:rPr>
          <w:rFonts w:cs="Guttman Rashi" w:hint="cs"/>
          <w:rtl/>
        </w:rPr>
        <w:t xml:space="preserve">להוכיח </w:t>
      </w:r>
      <w:proofErr w:type="spellStart"/>
      <w:r w:rsidRPr="003A164D">
        <w:rPr>
          <w:rFonts w:cs="Guttman Rashi" w:hint="cs"/>
          <w:rtl/>
        </w:rPr>
        <w:t>דבעידנא</w:t>
      </w:r>
      <w:proofErr w:type="spellEnd"/>
      <w:r w:rsidRPr="003A164D">
        <w:rPr>
          <w:rFonts w:cs="Guttman Rashi" w:hint="cs"/>
          <w:rtl/>
        </w:rPr>
        <w:t xml:space="preserve"> </w:t>
      </w:r>
      <w:proofErr w:type="spellStart"/>
      <w:r w:rsidRPr="003A164D">
        <w:rPr>
          <w:rFonts w:cs="Guttman Rashi" w:hint="cs"/>
          <w:rtl/>
        </w:rPr>
        <w:t>דשמעי</w:t>
      </w:r>
      <w:proofErr w:type="spellEnd"/>
      <w:r w:rsidRPr="003A164D">
        <w:rPr>
          <w:rFonts w:cs="Guttman Rashi" w:hint="cs"/>
          <w:rtl/>
        </w:rPr>
        <w:t xml:space="preserve"> </w:t>
      </w:r>
      <w:proofErr w:type="spellStart"/>
      <w:r w:rsidRPr="003A164D">
        <w:rPr>
          <w:rFonts w:cs="Guttman Rashi" w:hint="cs"/>
          <w:rtl/>
        </w:rPr>
        <w:t>אינשי</w:t>
      </w:r>
      <w:proofErr w:type="spellEnd"/>
      <w:r w:rsidRPr="003A164D">
        <w:rPr>
          <w:rFonts w:cs="Guttman Rashi" w:hint="cs"/>
          <w:rtl/>
        </w:rPr>
        <w:t xml:space="preserve"> לשמיה </w:t>
      </w:r>
      <w:proofErr w:type="spellStart"/>
      <w:r w:rsidRPr="003A164D">
        <w:rPr>
          <w:rFonts w:cs="Guttman Rashi" w:hint="cs"/>
          <w:rtl/>
        </w:rPr>
        <w:t>דהמן</w:t>
      </w:r>
      <w:proofErr w:type="spellEnd"/>
      <w:r w:rsidRPr="003A164D">
        <w:rPr>
          <w:rFonts w:cs="Guttman Rashi" w:hint="cs"/>
          <w:rtl/>
        </w:rPr>
        <w:t xml:space="preserve"> </w:t>
      </w:r>
      <w:proofErr w:type="spellStart"/>
      <w:r w:rsidRPr="003A164D">
        <w:rPr>
          <w:rFonts w:cs="Guttman Rashi" w:hint="cs"/>
          <w:rtl/>
        </w:rPr>
        <w:t>שר"י</w:t>
      </w:r>
      <w:proofErr w:type="spellEnd"/>
      <w:r w:rsidRPr="003A164D">
        <w:rPr>
          <w:rFonts w:cs="Guttman Rashi" w:hint="cs"/>
          <w:rtl/>
        </w:rPr>
        <w:t xml:space="preserve"> ירעישו ברעשניהם.</w:t>
      </w:r>
      <w:r w:rsidR="00976DB3" w:rsidRPr="003A164D">
        <w:rPr>
          <w:rFonts w:cs="Guttman Rashi" w:hint="cs"/>
          <w:rtl/>
        </w:rPr>
        <w:t xml:space="preserve"> </w:t>
      </w:r>
      <w:r w:rsidR="00EB6BCC">
        <w:rPr>
          <w:rFonts w:cs="Guttman Rashi" w:hint="cs"/>
          <w:rtl/>
        </w:rPr>
        <w:t>ו</w:t>
      </w:r>
      <w:r w:rsidR="00976DB3" w:rsidRPr="003A164D">
        <w:rPr>
          <w:rFonts w:cs="Guttman Rashi" w:hint="cs"/>
          <w:rtl/>
        </w:rPr>
        <w:t xml:space="preserve">אף </w:t>
      </w:r>
      <w:proofErr w:type="spellStart"/>
      <w:r w:rsidR="00976DB3" w:rsidRPr="003A164D">
        <w:rPr>
          <w:rFonts w:cs="Guttman Rashi" w:hint="cs"/>
          <w:rtl/>
        </w:rPr>
        <w:t>דהדבר</w:t>
      </w:r>
      <w:proofErr w:type="spellEnd"/>
      <w:r w:rsidR="00976DB3" w:rsidRPr="003A164D">
        <w:rPr>
          <w:rFonts w:cs="Guttman Rashi" w:hint="cs"/>
          <w:rtl/>
        </w:rPr>
        <w:t xml:space="preserve"> כתוב בתורה, שנוי בנביאים ומשולש בכתובים, מקרא </w:t>
      </w:r>
      <w:proofErr w:type="spellStart"/>
      <w:r w:rsidR="00976DB3" w:rsidRPr="003A164D">
        <w:rPr>
          <w:rFonts w:cs="Guttman Rashi" w:hint="cs"/>
          <w:rtl/>
        </w:rPr>
        <w:t>ד"אל</w:t>
      </w:r>
      <w:proofErr w:type="spellEnd"/>
      <w:r w:rsidR="00976DB3" w:rsidRPr="003A164D">
        <w:rPr>
          <w:rFonts w:cs="Guttman Rashi" w:hint="cs"/>
          <w:rtl/>
        </w:rPr>
        <w:t xml:space="preserve"> </w:t>
      </w:r>
      <w:proofErr w:type="spellStart"/>
      <w:r w:rsidR="00976DB3" w:rsidRPr="003A164D">
        <w:rPr>
          <w:rFonts w:cs="Guttman Rashi" w:hint="cs"/>
          <w:rtl/>
        </w:rPr>
        <w:t>תרטוש</w:t>
      </w:r>
      <w:proofErr w:type="spellEnd"/>
      <w:r w:rsidR="00976DB3" w:rsidRPr="003A164D">
        <w:rPr>
          <w:rFonts w:cs="Guttman Rashi" w:hint="cs"/>
          <w:rtl/>
        </w:rPr>
        <w:t xml:space="preserve"> אוזן </w:t>
      </w:r>
      <w:proofErr w:type="spellStart"/>
      <w:r w:rsidR="00976DB3" w:rsidRPr="003A164D">
        <w:rPr>
          <w:rFonts w:cs="Guttman Rashi" w:hint="cs"/>
          <w:rtl/>
        </w:rPr>
        <w:t>אימך</w:t>
      </w:r>
      <w:proofErr w:type="spellEnd"/>
      <w:r w:rsidR="00976DB3" w:rsidRPr="003A164D">
        <w:rPr>
          <w:rFonts w:cs="Guttman Rashi" w:hint="cs"/>
          <w:rtl/>
        </w:rPr>
        <w:t xml:space="preserve">". אמנם </w:t>
      </w:r>
      <w:proofErr w:type="spellStart"/>
      <w:r w:rsidR="00976DB3" w:rsidRPr="003A164D">
        <w:rPr>
          <w:rFonts w:cs="Guttman Rashi" w:hint="cs"/>
          <w:rtl/>
        </w:rPr>
        <w:t>צל"ע</w:t>
      </w:r>
      <w:proofErr w:type="spellEnd"/>
      <w:r w:rsidR="00976DB3" w:rsidRPr="003A164D">
        <w:rPr>
          <w:rFonts w:cs="Guttman Rashi" w:hint="cs"/>
          <w:rtl/>
        </w:rPr>
        <w:t xml:space="preserve"> מדוע נקטו </w:t>
      </w:r>
      <w:proofErr w:type="spellStart"/>
      <w:r w:rsidR="00EB6BCC">
        <w:rPr>
          <w:rFonts w:cs="Guttman Rashi" w:hint="cs"/>
          <w:rtl/>
        </w:rPr>
        <w:t>ב</w:t>
      </w:r>
      <w:r w:rsidR="00976DB3" w:rsidRPr="003A164D">
        <w:rPr>
          <w:rFonts w:cs="Guttman Rashi" w:hint="cs"/>
          <w:rtl/>
        </w:rPr>
        <w:t>דווקא</w:t>
      </w:r>
      <w:proofErr w:type="spellEnd"/>
      <w:r w:rsidR="00976DB3" w:rsidRPr="003A164D">
        <w:rPr>
          <w:rFonts w:cs="Guttman Rashi" w:hint="cs"/>
          <w:rtl/>
        </w:rPr>
        <w:t xml:space="preserve"> "אוזן אמך"</w:t>
      </w:r>
      <w:r w:rsidR="00EB6BCC">
        <w:rPr>
          <w:rFonts w:cs="Guttman Rashi" w:hint="cs"/>
          <w:rtl/>
        </w:rPr>
        <w:t xml:space="preserve">, אף </w:t>
      </w:r>
      <w:proofErr w:type="spellStart"/>
      <w:r w:rsidR="00EB6BCC">
        <w:rPr>
          <w:rFonts w:cs="Guttman Rashi" w:hint="cs"/>
          <w:rtl/>
        </w:rPr>
        <w:t>דהשווה</w:t>
      </w:r>
      <w:proofErr w:type="spellEnd"/>
      <w:r w:rsidR="00EB6BCC">
        <w:rPr>
          <w:rFonts w:cs="Guttman Rashi" w:hint="cs"/>
          <w:rtl/>
        </w:rPr>
        <w:t xml:space="preserve"> הכתוב אישה לאיש לכל עונשין </w:t>
      </w:r>
      <w:proofErr w:type="spellStart"/>
      <w:r w:rsidR="00373C2C">
        <w:rPr>
          <w:rFonts w:cs="Guttman Rashi" w:hint="cs"/>
          <w:rtl/>
        </w:rPr>
        <w:t>ורעשין</w:t>
      </w:r>
      <w:proofErr w:type="spellEnd"/>
      <w:r w:rsidR="00373C2C">
        <w:rPr>
          <w:rFonts w:cs="Guttman Rashi" w:hint="cs"/>
          <w:rtl/>
        </w:rPr>
        <w:t xml:space="preserve"> </w:t>
      </w:r>
      <w:r w:rsidR="00EB6BCC">
        <w:rPr>
          <w:rFonts w:cs="Guttman Rashi" w:hint="cs"/>
          <w:rtl/>
        </w:rPr>
        <w:t>שבתורה</w:t>
      </w:r>
      <w:r w:rsidR="00976DB3" w:rsidRPr="003A164D">
        <w:rPr>
          <w:rFonts w:cs="Guttman Rashi" w:hint="cs"/>
          <w:rtl/>
        </w:rPr>
        <w:t>.</w:t>
      </w:r>
    </w:p>
    <w:p w:rsidR="00884D6F" w:rsidRPr="003A164D" w:rsidRDefault="00976DB3" w:rsidP="00602B19">
      <w:pPr>
        <w:spacing w:after="0" w:line="276" w:lineRule="auto"/>
        <w:jc w:val="both"/>
        <w:rPr>
          <w:rFonts w:cs="Guttman Rashi"/>
          <w:rtl/>
        </w:rPr>
      </w:pPr>
      <w:r w:rsidRPr="003A164D">
        <w:rPr>
          <w:rFonts w:cs="Guttman Rashi" w:hint="cs"/>
          <w:rtl/>
        </w:rPr>
        <w:t xml:space="preserve">ונראה בהקדם מה שראיתי </w:t>
      </w:r>
      <w:r w:rsidR="00884D6F" w:rsidRPr="003A164D">
        <w:rPr>
          <w:rFonts w:cs="Guttman Rashi" w:hint="cs"/>
          <w:rtl/>
        </w:rPr>
        <w:t xml:space="preserve">לבעל שמיעה צלולה </w:t>
      </w:r>
      <w:proofErr w:type="spellStart"/>
      <w:r w:rsidR="00884D6F" w:rsidRPr="003A164D">
        <w:rPr>
          <w:rFonts w:cs="Guttman Rashi" w:hint="cs"/>
          <w:rtl/>
        </w:rPr>
        <w:t>דדן</w:t>
      </w:r>
      <w:proofErr w:type="spellEnd"/>
      <w:r w:rsidR="00884D6F" w:rsidRPr="003A164D">
        <w:rPr>
          <w:rFonts w:cs="Guttman Rashi" w:hint="cs"/>
          <w:rtl/>
        </w:rPr>
        <w:t xml:space="preserve"> בקרקע קמי </w:t>
      </w:r>
      <w:proofErr w:type="spellStart"/>
      <w:r w:rsidR="00884D6F" w:rsidRPr="003A164D">
        <w:rPr>
          <w:rFonts w:cs="Guttman Rashi" w:hint="cs"/>
          <w:rtl/>
        </w:rPr>
        <w:t>דידי</w:t>
      </w:r>
      <w:proofErr w:type="spellEnd"/>
      <w:r w:rsidR="00884D6F" w:rsidRPr="003A164D">
        <w:rPr>
          <w:rFonts w:cs="Guttman Rashi" w:hint="cs"/>
          <w:rtl/>
        </w:rPr>
        <w:t xml:space="preserve"> כתלמיד בפני רבו</w:t>
      </w:r>
      <w:r w:rsidRPr="003A164D">
        <w:rPr>
          <w:rFonts w:cs="Guttman Rashi" w:hint="cs"/>
          <w:rtl/>
        </w:rPr>
        <w:t xml:space="preserve"> ורשכבה"ג</w:t>
      </w:r>
      <w:r w:rsidR="00602B19">
        <w:rPr>
          <w:rFonts w:cs="Guttman Rashi" w:hint="cs"/>
          <w:rtl/>
        </w:rPr>
        <w:t xml:space="preserve"> (הוא </w:t>
      </w:r>
      <w:proofErr w:type="spellStart"/>
      <w:r w:rsidR="00602B19">
        <w:rPr>
          <w:rFonts w:cs="Guttman Rashi" w:hint="cs"/>
          <w:rtl/>
        </w:rPr>
        <w:t>ניהו</w:t>
      </w:r>
      <w:proofErr w:type="spellEnd"/>
      <w:r w:rsidR="00602B19">
        <w:rPr>
          <w:rFonts w:cs="Guttman Rashi" w:hint="cs"/>
          <w:rtl/>
        </w:rPr>
        <w:t xml:space="preserve"> אני הקטן)</w:t>
      </w:r>
      <w:r w:rsidR="00884D6F" w:rsidRPr="003A164D">
        <w:rPr>
          <w:rFonts w:cs="Guttman Rashi" w:hint="cs"/>
          <w:rtl/>
        </w:rPr>
        <w:t xml:space="preserve">, מהו גדר הרעש </w:t>
      </w:r>
      <w:proofErr w:type="spellStart"/>
      <w:r w:rsidR="00884D6F" w:rsidRPr="003A164D">
        <w:rPr>
          <w:rFonts w:cs="Guttman Rashi" w:hint="cs"/>
          <w:rtl/>
        </w:rPr>
        <w:t>שיוצאין</w:t>
      </w:r>
      <w:proofErr w:type="spellEnd"/>
      <w:r w:rsidR="00884D6F" w:rsidRPr="003A164D">
        <w:rPr>
          <w:rFonts w:cs="Guttman Rashi" w:hint="cs"/>
          <w:rtl/>
        </w:rPr>
        <w:t xml:space="preserve"> בו ידי חובה. ולכאורה היה נראה לומר דהוא עד דלא ישמעו מהקורא אי קריא ארור המן או </w:t>
      </w:r>
      <w:r w:rsidR="00EB6BCC">
        <w:rPr>
          <w:rFonts w:cs="Guttman Rashi" w:hint="cs"/>
          <w:rtl/>
        </w:rPr>
        <w:t xml:space="preserve">דילמא </w:t>
      </w:r>
      <w:r w:rsidR="00884D6F" w:rsidRPr="003A164D">
        <w:rPr>
          <w:rFonts w:cs="Guttman Rashi" w:hint="cs"/>
          <w:rtl/>
        </w:rPr>
        <w:t xml:space="preserve">ברוך מרדכי. וכל המבחין בין שני אלו </w:t>
      </w:r>
      <w:r w:rsidR="00884D6F" w:rsidRPr="003A164D">
        <w:rPr>
          <w:rFonts w:cs="Guttman Rashi"/>
          <w:rtl/>
        </w:rPr>
        <w:t>–</w:t>
      </w:r>
      <w:r w:rsidR="00884D6F" w:rsidRPr="003A164D">
        <w:rPr>
          <w:rFonts w:cs="Guttman Rashi" w:hint="cs"/>
          <w:rtl/>
        </w:rPr>
        <w:t xml:space="preserve"> ידי מגילה יצא ידי רעשן לא יצא.</w:t>
      </w:r>
      <w:r w:rsidRPr="003A164D">
        <w:rPr>
          <w:rFonts w:cs="Guttman Rashi" w:hint="cs"/>
          <w:rtl/>
        </w:rPr>
        <w:t xml:space="preserve"> וכל שאינו מבחין </w:t>
      </w:r>
      <w:r w:rsidR="0063657E">
        <w:rPr>
          <w:rFonts w:cs="Guttman Rashi" w:hint="cs"/>
          <w:rtl/>
        </w:rPr>
        <w:t xml:space="preserve">ידי יין יצא ידי מגילה לא יצאה. </w:t>
      </w:r>
      <w:r w:rsidRPr="003A164D">
        <w:rPr>
          <w:rFonts w:cs="Guttman Rashi" w:hint="cs"/>
          <w:rtl/>
        </w:rPr>
        <w:t>תבוא עליו בריכה ועל אוזנו מארה</w:t>
      </w:r>
      <w:r w:rsidR="00EB6BCC">
        <w:rPr>
          <w:rFonts w:cs="Guttman Rashi" w:hint="cs"/>
          <w:rtl/>
        </w:rPr>
        <w:t xml:space="preserve">, ויבוא אל אבותיו </w:t>
      </w:r>
      <w:r w:rsidR="0063657E">
        <w:rPr>
          <w:rFonts w:cs="Guttman Rashi" w:hint="cs"/>
          <w:rtl/>
        </w:rPr>
        <w:t xml:space="preserve">בשיבה. </w:t>
      </w:r>
      <w:proofErr w:type="spellStart"/>
      <w:r w:rsidR="00602B19">
        <w:rPr>
          <w:rFonts w:cs="Guttman Rashi" w:hint="cs"/>
          <w:rtl/>
        </w:rPr>
        <w:t>יזל</w:t>
      </w:r>
      <w:proofErr w:type="spellEnd"/>
      <w:r w:rsidR="00602B19">
        <w:rPr>
          <w:rFonts w:cs="Guttman Rashi" w:hint="cs"/>
          <w:rtl/>
        </w:rPr>
        <w:t xml:space="preserve"> מים מדליו</w:t>
      </w:r>
      <w:r w:rsidR="0063657E">
        <w:rPr>
          <w:rFonts w:cs="Guttman Rashi" w:hint="cs"/>
          <w:rtl/>
        </w:rPr>
        <w:t xml:space="preserve"> בדיצה</w:t>
      </w:r>
      <w:r w:rsidR="00602B19">
        <w:rPr>
          <w:rFonts w:cs="Guttman Rashi" w:hint="cs"/>
          <w:rtl/>
        </w:rPr>
        <w:t>,</w:t>
      </w:r>
      <w:r w:rsidR="00EB6BCC">
        <w:rPr>
          <w:rFonts w:cs="Guttman Rashi" w:hint="cs"/>
          <w:rtl/>
        </w:rPr>
        <w:t xml:space="preserve"> </w:t>
      </w:r>
      <w:r w:rsidR="0063657E">
        <w:rPr>
          <w:rFonts w:cs="Guttman Rashi" w:hint="cs"/>
          <w:rtl/>
        </w:rPr>
        <w:t xml:space="preserve">ויברח מכאן בריצה. </w:t>
      </w:r>
      <w:r w:rsidR="00EB6BCC">
        <w:rPr>
          <w:rFonts w:cs="Guttman Rashi" w:hint="cs"/>
          <w:rtl/>
        </w:rPr>
        <w:t xml:space="preserve">במהרה </w:t>
      </w:r>
      <w:r w:rsidR="00602B19">
        <w:rPr>
          <w:rFonts w:cs="Guttman Rashi" w:hint="cs"/>
          <w:rtl/>
        </w:rPr>
        <w:t xml:space="preserve">בימינו </w:t>
      </w:r>
      <w:r w:rsidR="00EB6BCC">
        <w:rPr>
          <w:rFonts w:cs="Guttman Rashi" w:hint="cs"/>
          <w:rtl/>
        </w:rPr>
        <w:t>אמן, וטוב שם משמן</w:t>
      </w:r>
      <w:r w:rsidRPr="003A164D">
        <w:rPr>
          <w:rFonts w:cs="Guttman Rashi" w:hint="cs"/>
          <w:rtl/>
        </w:rPr>
        <w:t>.</w:t>
      </w:r>
    </w:p>
    <w:p w:rsidR="0063657E" w:rsidRDefault="0063657E" w:rsidP="00EB6BCC">
      <w:pPr>
        <w:spacing w:after="0" w:line="276" w:lineRule="auto"/>
        <w:jc w:val="both"/>
        <w:rPr>
          <w:rFonts w:cs="Guttman Rashi"/>
          <w:rtl/>
        </w:rPr>
      </w:pPr>
    </w:p>
    <w:p w:rsidR="0063657E" w:rsidRDefault="0063657E" w:rsidP="00EB6BCC">
      <w:pPr>
        <w:spacing w:after="0" w:line="276" w:lineRule="auto"/>
        <w:jc w:val="both"/>
        <w:rPr>
          <w:rFonts w:cs="Guttman Rashi"/>
          <w:rtl/>
        </w:rPr>
      </w:pPr>
      <w:r>
        <w:rPr>
          <w:rFonts w:cs="Guttman Rashi" w:hint="cs"/>
          <w:rtl/>
        </w:rPr>
        <w:t>ב.</w:t>
      </w:r>
    </w:p>
    <w:p w:rsidR="00EB6BCC" w:rsidRDefault="00976DB3" w:rsidP="0063657E">
      <w:pPr>
        <w:spacing w:after="0" w:line="276" w:lineRule="auto"/>
        <w:jc w:val="both"/>
        <w:rPr>
          <w:rFonts w:cs="Guttman Rashi"/>
          <w:rtl/>
        </w:rPr>
      </w:pPr>
      <w:r w:rsidRPr="003A164D">
        <w:rPr>
          <w:rFonts w:cs="Guttman Rashi" w:hint="cs"/>
          <w:rtl/>
        </w:rPr>
        <w:t xml:space="preserve">אלא דלפי זה יש לדון במאי </w:t>
      </w:r>
      <w:proofErr w:type="spellStart"/>
      <w:r w:rsidR="00884D6F" w:rsidRPr="003A164D">
        <w:rPr>
          <w:rFonts w:cs="Guttman Rashi" w:hint="cs"/>
          <w:rtl/>
        </w:rPr>
        <w:t>דכתב</w:t>
      </w:r>
      <w:proofErr w:type="spellEnd"/>
      <w:r w:rsidR="00884D6F" w:rsidRPr="003A164D">
        <w:rPr>
          <w:rFonts w:cs="Guttman Rashi" w:hint="cs"/>
          <w:rtl/>
        </w:rPr>
        <w:t xml:space="preserve"> </w:t>
      </w:r>
      <w:proofErr w:type="spellStart"/>
      <w:r w:rsidR="00884D6F" w:rsidRPr="003A164D">
        <w:rPr>
          <w:rFonts w:cs="Guttman Rashi" w:hint="cs"/>
          <w:rtl/>
        </w:rPr>
        <w:t>בה"ג</w:t>
      </w:r>
      <w:proofErr w:type="spellEnd"/>
      <w:r w:rsidR="00884D6F" w:rsidRPr="003A164D">
        <w:rPr>
          <w:rFonts w:cs="Guttman Rashi" w:hint="cs"/>
          <w:rtl/>
        </w:rPr>
        <w:t xml:space="preserve"> (הל' מגילה סי' </w:t>
      </w:r>
      <w:proofErr w:type="spellStart"/>
      <w:r w:rsidR="00884D6F" w:rsidRPr="003A164D">
        <w:rPr>
          <w:rFonts w:cs="Guttman Rashi" w:hint="cs"/>
          <w:rtl/>
        </w:rPr>
        <w:t>יט</w:t>
      </w:r>
      <w:proofErr w:type="spellEnd"/>
      <w:r w:rsidR="00884D6F" w:rsidRPr="003A164D">
        <w:rPr>
          <w:rFonts w:cs="Guttman Rashi" w:hint="cs"/>
          <w:rtl/>
        </w:rPr>
        <w:t xml:space="preserve">) </w:t>
      </w:r>
      <w:r w:rsidRPr="003A164D">
        <w:rPr>
          <w:rFonts w:cs="Guttman Rashi" w:hint="cs"/>
          <w:rtl/>
        </w:rPr>
        <w:t xml:space="preserve">לחדש גבי </w:t>
      </w:r>
      <w:r w:rsidR="00884D6F" w:rsidRPr="003A164D">
        <w:rPr>
          <w:rFonts w:cs="Guttman Rashi" w:hint="cs"/>
          <w:rtl/>
        </w:rPr>
        <w:t>נשי</w:t>
      </w:r>
      <w:r w:rsidRPr="003A164D">
        <w:rPr>
          <w:rFonts w:cs="Guttman Rashi" w:hint="cs"/>
          <w:rtl/>
        </w:rPr>
        <w:t>,</w:t>
      </w:r>
      <w:r w:rsidR="00884D6F" w:rsidRPr="003A164D">
        <w:rPr>
          <w:rFonts w:cs="Guttman Rashi" w:hint="cs"/>
          <w:rtl/>
        </w:rPr>
        <w:t xml:space="preserve"> </w:t>
      </w:r>
      <w:proofErr w:type="spellStart"/>
      <w:r w:rsidRPr="003A164D">
        <w:rPr>
          <w:rFonts w:cs="Guttman Rashi" w:hint="cs"/>
          <w:rtl/>
        </w:rPr>
        <w:t>ד</w:t>
      </w:r>
      <w:r w:rsidR="00884D6F" w:rsidRPr="003A164D">
        <w:rPr>
          <w:rFonts w:cs="Guttman Rashi" w:hint="cs"/>
          <w:rtl/>
        </w:rPr>
        <w:t>מיחייבי</w:t>
      </w:r>
      <w:proofErr w:type="spellEnd"/>
      <w:r w:rsidR="00884D6F" w:rsidRPr="003A164D">
        <w:rPr>
          <w:rFonts w:cs="Guttman Rashi" w:hint="cs"/>
          <w:rtl/>
        </w:rPr>
        <w:t xml:space="preserve"> </w:t>
      </w:r>
      <w:r w:rsidRPr="003A164D">
        <w:rPr>
          <w:rFonts w:cs="Guttman Rashi" w:hint="cs"/>
          <w:rtl/>
        </w:rPr>
        <w:t xml:space="preserve">לשמוע מגילה ולא </w:t>
      </w:r>
      <w:proofErr w:type="spellStart"/>
      <w:r w:rsidRPr="003A164D">
        <w:rPr>
          <w:rFonts w:cs="Guttman Rashi" w:hint="cs"/>
          <w:rtl/>
        </w:rPr>
        <w:t>לקרותה</w:t>
      </w:r>
      <w:proofErr w:type="spellEnd"/>
      <w:r w:rsidRPr="003A164D">
        <w:rPr>
          <w:rFonts w:cs="Guttman Rashi" w:hint="cs"/>
          <w:rtl/>
        </w:rPr>
        <w:t>.</w:t>
      </w:r>
      <w:r w:rsidR="002A33DC" w:rsidRPr="003A164D">
        <w:rPr>
          <w:rFonts w:cs="Guttman Rashi" w:hint="cs"/>
          <w:rtl/>
        </w:rPr>
        <w:t xml:space="preserve"> ולפי זה, כמובן, הקורא</w:t>
      </w:r>
      <w:r w:rsidR="00EB6BCC">
        <w:rPr>
          <w:rFonts w:cs="Guttman Rashi" w:hint="cs"/>
          <w:rtl/>
        </w:rPr>
        <w:t>ת</w:t>
      </w:r>
      <w:r w:rsidR="002A33DC" w:rsidRPr="003A164D">
        <w:rPr>
          <w:rFonts w:cs="Guttman Rashi" w:hint="cs"/>
          <w:rtl/>
        </w:rPr>
        <w:t xml:space="preserve"> מגילה לתוך הבור והדות לא יצא</w:t>
      </w:r>
      <w:r w:rsidR="00EB6BCC">
        <w:rPr>
          <w:rFonts w:cs="Guttman Rashi" w:hint="cs"/>
          <w:rtl/>
        </w:rPr>
        <w:t xml:space="preserve">ה </w:t>
      </w:r>
      <w:proofErr w:type="spellStart"/>
      <w:r w:rsidR="00EB6BCC">
        <w:rPr>
          <w:rFonts w:cs="Guttman Rashi" w:hint="cs"/>
          <w:rtl/>
        </w:rPr>
        <w:t>יד"ח</w:t>
      </w:r>
      <w:proofErr w:type="spellEnd"/>
      <w:r w:rsidR="00EB6BCC">
        <w:rPr>
          <w:rFonts w:cs="Guttman Rashi" w:hint="cs"/>
          <w:rtl/>
        </w:rPr>
        <w:t xml:space="preserve">, אבל </w:t>
      </w:r>
      <w:r w:rsidR="002A33DC" w:rsidRPr="003A164D">
        <w:rPr>
          <w:rFonts w:cs="Guttman Rashi" w:hint="cs"/>
          <w:rtl/>
        </w:rPr>
        <w:t>הקורא יצא</w:t>
      </w:r>
      <w:r w:rsidR="00EB6BCC">
        <w:rPr>
          <w:rFonts w:cs="Guttman Rashi" w:hint="cs"/>
          <w:rtl/>
        </w:rPr>
        <w:t>, והדבר אינו צריך לפנים</w:t>
      </w:r>
      <w:r w:rsidR="002A33DC" w:rsidRPr="003A164D">
        <w:rPr>
          <w:rFonts w:cs="Guttman Rashi" w:hint="cs"/>
          <w:rtl/>
        </w:rPr>
        <w:t xml:space="preserve">. והנה יש לחקור </w:t>
      </w:r>
      <w:r w:rsidR="00EB6BCC">
        <w:rPr>
          <w:rFonts w:cs="Guttman Rashi" w:hint="cs"/>
          <w:rtl/>
        </w:rPr>
        <w:t>לגבי הני נשי</w:t>
      </w:r>
      <w:r w:rsidR="002A33DC" w:rsidRPr="003A164D">
        <w:rPr>
          <w:rFonts w:cs="Guttman Rashi" w:hint="cs"/>
          <w:rtl/>
        </w:rPr>
        <w:t>,</w:t>
      </w:r>
      <w:r w:rsidRPr="003A164D">
        <w:rPr>
          <w:rFonts w:cs="Guttman Rashi" w:hint="cs"/>
          <w:rtl/>
        </w:rPr>
        <w:t xml:space="preserve"> </w:t>
      </w:r>
      <w:r w:rsidR="00884D6F" w:rsidRPr="003A164D">
        <w:rPr>
          <w:rFonts w:cs="Guttman Rashi" w:hint="cs"/>
          <w:rtl/>
        </w:rPr>
        <w:t xml:space="preserve">אי שמעי </w:t>
      </w:r>
      <w:r w:rsidR="00EB6BCC">
        <w:rPr>
          <w:rFonts w:cs="Guttman Rashi" w:hint="cs"/>
          <w:rtl/>
        </w:rPr>
        <w:t xml:space="preserve">לקול רעשן דלא פסק (ובתרגום: ולא יסף) </w:t>
      </w:r>
      <w:r w:rsidR="00884D6F" w:rsidRPr="003A164D">
        <w:rPr>
          <w:rFonts w:cs="Guttman Rashi" w:hint="cs"/>
          <w:rtl/>
        </w:rPr>
        <w:t>ולא ידעי לא</w:t>
      </w:r>
      <w:r w:rsidR="002A33DC" w:rsidRPr="003A164D">
        <w:rPr>
          <w:rFonts w:cs="Guttman Rashi" w:hint="cs"/>
          <w:rtl/>
        </w:rPr>
        <w:t>בחוני בין ארור המן לברוך מרדכי</w:t>
      </w:r>
      <w:r w:rsidR="00EB6BCC">
        <w:rPr>
          <w:rFonts w:cs="Guttman Rashi" w:hint="cs"/>
          <w:rtl/>
        </w:rPr>
        <w:t>,</w:t>
      </w:r>
      <w:r w:rsidR="002A33DC" w:rsidRPr="003A164D">
        <w:rPr>
          <w:rFonts w:cs="Guttman Rashi" w:hint="cs"/>
          <w:rtl/>
        </w:rPr>
        <w:t xml:space="preserve"> </w:t>
      </w:r>
      <w:r w:rsidR="00884D6F" w:rsidRPr="003A164D">
        <w:rPr>
          <w:rFonts w:cs="Guttman Rashi" w:hint="cs"/>
          <w:rtl/>
        </w:rPr>
        <w:t>א</w:t>
      </w:r>
      <w:r w:rsidR="002A33DC" w:rsidRPr="003A164D">
        <w:rPr>
          <w:rFonts w:cs="Guttman Rashi" w:hint="cs"/>
          <w:rtl/>
        </w:rPr>
        <w:t>י</w:t>
      </w:r>
      <w:r w:rsidR="00884D6F" w:rsidRPr="003A164D">
        <w:rPr>
          <w:rFonts w:cs="Guttman Rashi" w:hint="cs"/>
          <w:rtl/>
        </w:rPr>
        <w:t xml:space="preserve"> יצאו </w:t>
      </w:r>
      <w:proofErr w:type="spellStart"/>
      <w:r w:rsidR="00884D6F" w:rsidRPr="003A164D">
        <w:rPr>
          <w:rFonts w:cs="Guttman Rashi" w:hint="cs"/>
          <w:rtl/>
        </w:rPr>
        <w:t>יד"ח</w:t>
      </w:r>
      <w:proofErr w:type="spellEnd"/>
      <w:r w:rsidRPr="003A164D">
        <w:rPr>
          <w:rFonts w:cs="Guttman Rashi" w:hint="cs"/>
          <w:rtl/>
        </w:rPr>
        <w:t xml:space="preserve"> מגילה</w:t>
      </w:r>
      <w:r w:rsidR="002A33DC" w:rsidRPr="003A164D">
        <w:rPr>
          <w:rFonts w:cs="Guttman Rashi" w:hint="cs"/>
          <w:rtl/>
        </w:rPr>
        <w:t xml:space="preserve">, שהרי אינן שומעות </w:t>
      </w:r>
      <w:proofErr w:type="spellStart"/>
      <w:r w:rsidR="002A33DC" w:rsidRPr="003A164D">
        <w:rPr>
          <w:rFonts w:cs="Guttman Rashi" w:hint="cs"/>
          <w:rtl/>
        </w:rPr>
        <w:t>כדצריכי</w:t>
      </w:r>
      <w:proofErr w:type="spellEnd"/>
      <w:r w:rsidR="00EB6BCC">
        <w:rPr>
          <w:rFonts w:cs="Guttman Rashi" w:hint="cs"/>
          <w:rtl/>
        </w:rPr>
        <w:t xml:space="preserve"> להו</w:t>
      </w:r>
      <w:r w:rsidR="00884D6F" w:rsidRPr="003A164D">
        <w:rPr>
          <w:rFonts w:cs="Guttman Rashi" w:hint="cs"/>
          <w:rtl/>
        </w:rPr>
        <w:t>. אמנם ל</w:t>
      </w:r>
      <w:r w:rsidRPr="003A164D">
        <w:rPr>
          <w:rFonts w:cs="Guttman Rashi" w:hint="cs"/>
          <w:rtl/>
        </w:rPr>
        <w:t xml:space="preserve">גבי </w:t>
      </w:r>
      <w:r w:rsidR="00884D6F" w:rsidRPr="003A164D">
        <w:rPr>
          <w:rFonts w:cs="Guttman Rashi" w:hint="cs"/>
          <w:rtl/>
        </w:rPr>
        <w:t xml:space="preserve">גברי </w:t>
      </w:r>
      <w:proofErr w:type="spellStart"/>
      <w:r w:rsidRPr="003A164D">
        <w:rPr>
          <w:rFonts w:cs="Guttman Rashi" w:hint="cs"/>
          <w:rtl/>
        </w:rPr>
        <w:t>דמיחייביה</w:t>
      </w:r>
      <w:proofErr w:type="spellEnd"/>
      <w:r w:rsidRPr="003A164D">
        <w:rPr>
          <w:rFonts w:cs="Guttman Rashi" w:hint="cs"/>
          <w:rtl/>
        </w:rPr>
        <w:t xml:space="preserve"> </w:t>
      </w:r>
      <w:proofErr w:type="spellStart"/>
      <w:r w:rsidRPr="003A164D">
        <w:rPr>
          <w:rFonts w:cs="Guttman Rashi" w:hint="cs"/>
          <w:rtl/>
        </w:rPr>
        <w:t>נמי</w:t>
      </w:r>
      <w:proofErr w:type="spellEnd"/>
      <w:r w:rsidRPr="003A164D">
        <w:rPr>
          <w:rFonts w:cs="Guttman Rashi" w:hint="cs"/>
          <w:rtl/>
        </w:rPr>
        <w:t xml:space="preserve"> למקרי </w:t>
      </w:r>
      <w:r w:rsidR="002A33DC" w:rsidRPr="003A164D">
        <w:rPr>
          <w:rFonts w:cs="Guttman Rashi" w:hint="cs"/>
          <w:rtl/>
        </w:rPr>
        <w:t>פשיטא ד</w:t>
      </w:r>
      <w:r w:rsidR="00884D6F" w:rsidRPr="003A164D">
        <w:rPr>
          <w:rFonts w:cs="Guttman Rashi" w:hint="cs"/>
          <w:rtl/>
        </w:rPr>
        <w:t>לא</w:t>
      </w:r>
      <w:r w:rsidRPr="003A164D">
        <w:rPr>
          <w:rFonts w:cs="Guttman Rashi" w:hint="cs"/>
          <w:rtl/>
        </w:rPr>
        <w:t xml:space="preserve"> </w:t>
      </w:r>
      <w:proofErr w:type="spellStart"/>
      <w:r w:rsidR="00884D6F" w:rsidRPr="003A164D">
        <w:rPr>
          <w:rFonts w:cs="Guttman Rashi" w:hint="cs"/>
          <w:rtl/>
        </w:rPr>
        <w:t>קפד</w:t>
      </w:r>
      <w:r w:rsidRPr="003A164D">
        <w:rPr>
          <w:rFonts w:cs="Guttman Rashi" w:hint="cs"/>
          <w:rtl/>
        </w:rPr>
        <w:t>ינן</w:t>
      </w:r>
      <w:proofErr w:type="spellEnd"/>
      <w:r w:rsidRPr="003A164D">
        <w:rPr>
          <w:rFonts w:cs="Guttman Rashi" w:hint="cs"/>
          <w:rtl/>
        </w:rPr>
        <w:t xml:space="preserve"> כולי האי בשמיעה,</w:t>
      </w:r>
      <w:r w:rsidR="00EB6BCC">
        <w:rPr>
          <w:rFonts w:cs="Guttman Rashi" w:hint="cs"/>
          <w:rtl/>
        </w:rPr>
        <w:t xml:space="preserve"> אף אי  לא יצאו </w:t>
      </w:r>
      <w:proofErr w:type="spellStart"/>
      <w:r w:rsidR="00EB6BCC">
        <w:rPr>
          <w:rFonts w:cs="Guttman Rashi" w:hint="cs"/>
          <w:rtl/>
        </w:rPr>
        <w:t>יד"ח</w:t>
      </w:r>
      <w:proofErr w:type="spellEnd"/>
      <w:r w:rsidR="00EB6BCC">
        <w:rPr>
          <w:rFonts w:cs="Guttman Rashi" w:hint="cs"/>
          <w:rtl/>
        </w:rPr>
        <w:t xml:space="preserve"> שמיעה יצאו </w:t>
      </w:r>
      <w:proofErr w:type="spellStart"/>
      <w:r w:rsidR="00EB6BCC">
        <w:rPr>
          <w:rFonts w:cs="Guttman Rashi" w:hint="cs"/>
          <w:rtl/>
        </w:rPr>
        <w:t>יד"ח</w:t>
      </w:r>
      <w:proofErr w:type="spellEnd"/>
      <w:r w:rsidR="00EB6BCC">
        <w:rPr>
          <w:rFonts w:cs="Guttman Rashi" w:hint="cs"/>
          <w:rtl/>
        </w:rPr>
        <w:t xml:space="preserve"> קריאה</w:t>
      </w:r>
      <w:r w:rsidRPr="003A164D">
        <w:rPr>
          <w:rFonts w:cs="Guttman Rashi" w:hint="cs"/>
          <w:rtl/>
        </w:rPr>
        <w:t xml:space="preserve"> ופשוט.</w:t>
      </w:r>
    </w:p>
    <w:p w:rsidR="00976DB3" w:rsidRPr="003A164D" w:rsidRDefault="00976DB3" w:rsidP="007C3449">
      <w:pPr>
        <w:spacing w:after="0" w:line="276" w:lineRule="auto"/>
        <w:jc w:val="both"/>
        <w:rPr>
          <w:rFonts w:cs="Guttman Rashi" w:hint="cs"/>
          <w:rtl/>
        </w:rPr>
      </w:pPr>
      <w:r w:rsidRPr="003A164D">
        <w:rPr>
          <w:rFonts w:cs="Guttman Rashi" w:hint="cs"/>
          <w:rtl/>
        </w:rPr>
        <w:t>ומ</w:t>
      </w:r>
      <w:r w:rsidR="00EB6BCC">
        <w:rPr>
          <w:rFonts w:cs="Guttman Rashi" w:hint="cs"/>
          <w:rtl/>
        </w:rPr>
        <w:t xml:space="preserve">כאן זכינו לדין </w:t>
      </w:r>
      <w:proofErr w:type="spellStart"/>
      <w:r w:rsidR="00EB6BCC">
        <w:rPr>
          <w:rFonts w:cs="Guttman Rashi" w:hint="cs"/>
          <w:rtl/>
        </w:rPr>
        <w:t>ד</w:t>
      </w:r>
      <w:r w:rsidRPr="003A164D">
        <w:rPr>
          <w:rFonts w:cs="Guttman Rashi" w:hint="cs"/>
          <w:rtl/>
        </w:rPr>
        <w:t>גברי</w:t>
      </w:r>
      <w:proofErr w:type="spellEnd"/>
      <w:r w:rsidRPr="003A164D">
        <w:rPr>
          <w:rFonts w:cs="Guttman Rashi" w:hint="cs"/>
          <w:rtl/>
        </w:rPr>
        <w:t xml:space="preserve"> </w:t>
      </w:r>
      <w:proofErr w:type="spellStart"/>
      <w:r w:rsidRPr="003A164D">
        <w:rPr>
          <w:rFonts w:cs="Guttman Rashi" w:hint="cs"/>
          <w:rtl/>
        </w:rPr>
        <w:t>יכלי</w:t>
      </w:r>
      <w:proofErr w:type="spellEnd"/>
      <w:r w:rsidRPr="003A164D">
        <w:rPr>
          <w:rFonts w:cs="Guttman Rashi" w:hint="cs"/>
          <w:rtl/>
        </w:rPr>
        <w:t xml:space="preserve"> לצאת </w:t>
      </w:r>
      <w:proofErr w:type="spellStart"/>
      <w:r w:rsidRPr="003A164D">
        <w:rPr>
          <w:rFonts w:cs="Guttman Rashi" w:hint="cs"/>
          <w:rtl/>
        </w:rPr>
        <w:t>יד"ח</w:t>
      </w:r>
      <w:proofErr w:type="spellEnd"/>
      <w:r w:rsidRPr="003A164D">
        <w:rPr>
          <w:rFonts w:cs="Guttman Rashi" w:hint="cs"/>
          <w:rtl/>
        </w:rPr>
        <w:t xml:space="preserve"> </w:t>
      </w:r>
      <w:proofErr w:type="spellStart"/>
      <w:r w:rsidRPr="003A164D">
        <w:rPr>
          <w:rFonts w:cs="Guttman Rashi" w:hint="cs"/>
          <w:rtl/>
        </w:rPr>
        <w:t>בתרווייהו</w:t>
      </w:r>
      <w:proofErr w:type="spellEnd"/>
      <w:r w:rsidRPr="003A164D">
        <w:rPr>
          <w:rFonts w:cs="Guttman Rashi" w:hint="cs"/>
          <w:rtl/>
        </w:rPr>
        <w:t>, במגילה וברעשן</w:t>
      </w:r>
      <w:r w:rsidR="0063657E">
        <w:rPr>
          <w:rFonts w:cs="Guttman Rashi" w:hint="cs"/>
          <w:rtl/>
        </w:rPr>
        <w:t xml:space="preserve">, ומכאן מנהג ישראל </w:t>
      </w:r>
      <w:r w:rsidR="002A33DC" w:rsidRPr="003A164D">
        <w:rPr>
          <w:rFonts w:cs="Guttman Rashi" w:hint="cs"/>
          <w:rtl/>
        </w:rPr>
        <w:t xml:space="preserve">קדושים להרעיש ברעשניהם דווקא בעזרת גברים ולא </w:t>
      </w:r>
      <w:r w:rsidR="00EB6BCC">
        <w:rPr>
          <w:rFonts w:cs="Guttman Rashi" w:hint="cs"/>
          <w:rtl/>
        </w:rPr>
        <w:t>ב</w:t>
      </w:r>
      <w:r w:rsidR="002A33DC" w:rsidRPr="003A164D">
        <w:rPr>
          <w:rFonts w:cs="Guttman Rashi" w:hint="cs"/>
          <w:rtl/>
        </w:rPr>
        <w:t>עזרת נשים</w:t>
      </w:r>
      <w:r w:rsidRPr="003A164D">
        <w:rPr>
          <w:rFonts w:cs="Guttman Rashi" w:hint="cs"/>
          <w:rtl/>
        </w:rPr>
        <w:t>.</w:t>
      </w:r>
      <w:r w:rsidR="007C3449">
        <w:rPr>
          <w:rFonts w:cs="Guttman Rashi" w:hint="cs"/>
          <w:rtl/>
        </w:rPr>
        <w:t xml:space="preserve"> </w:t>
      </w:r>
      <w:r w:rsidR="0063657E">
        <w:rPr>
          <w:rFonts w:cs="Guttman Rashi" w:hint="cs"/>
          <w:rtl/>
        </w:rPr>
        <w:t xml:space="preserve">ובזה א"ש מאי </w:t>
      </w:r>
      <w:proofErr w:type="spellStart"/>
      <w:r w:rsidR="0063657E">
        <w:rPr>
          <w:rFonts w:cs="Guttman Rashi" w:hint="cs"/>
          <w:rtl/>
        </w:rPr>
        <w:t>דכתיב</w:t>
      </w:r>
      <w:proofErr w:type="spellEnd"/>
      <w:r w:rsidR="0063657E">
        <w:rPr>
          <w:rFonts w:cs="Guttman Rashi" w:hint="cs"/>
          <w:rtl/>
        </w:rPr>
        <w:t xml:space="preserve"> "אל </w:t>
      </w:r>
      <w:proofErr w:type="spellStart"/>
      <w:r w:rsidR="0063657E">
        <w:rPr>
          <w:rFonts w:cs="Guttman Rashi" w:hint="cs"/>
          <w:rtl/>
        </w:rPr>
        <w:t>תרטוש</w:t>
      </w:r>
      <w:proofErr w:type="spellEnd"/>
      <w:r w:rsidR="0063657E">
        <w:rPr>
          <w:rFonts w:cs="Guttman Rashi" w:hint="cs"/>
          <w:rtl/>
        </w:rPr>
        <w:t xml:space="preserve"> אוזן </w:t>
      </w:r>
      <w:proofErr w:type="spellStart"/>
      <w:r w:rsidR="0063657E">
        <w:rPr>
          <w:rFonts w:cs="Guttman Rashi" w:hint="cs"/>
          <w:rtl/>
        </w:rPr>
        <w:t>אימך</w:t>
      </w:r>
      <w:proofErr w:type="spellEnd"/>
      <w:r w:rsidR="0063657E">
        <w:rPr>
          <w:rFonts w:cs="Guttman Rashi" w:hint="cs"/>
          <w:rtl/>
        </w:rPr>
        <w:t xml:space="preserve">" </w:t>
      </w:r>
      <w:proofErr w:type="spellStart"/>
      <w:r w:rsidR="0063657E">
        <w:rPr>
          <w:rFonts w:cs="Guttman Rashi" w:hint="cs"/>
          <w:rtl/>
        </w:rPr>
        <w:t>דייקא</w:t>
      </w:r>
      <w:proofErr w:type="spellEnd"/>
      <w:r w:rsidR="0063657E">
        <w:rPr>
          <w:rFonts w:cs="Guttman Rashi" w:hint="cs"/>
          <w:rtl/>
        </w:rPr>
        <w:t xml:space="preserve">, דרק בנשים </w:t>
      </w:r>
      <w:proofErr w:type="spellStart"/>
      <w:r w:rsidR="0063657E">
        <w:rPr>
          <w:rFonts w:cs="Guttman Rashi" w:hint="cs"/>
          <w:rtl/>
        </w:rPr>
        <w:t>מישך</w:t>
      </w:r>
      <w:proofErr w:type="spellEnd"/>
      <w:r w:rsidR="0063657E">
        <w:rPr>
          <w:rFonts w:cs="Guttman Rashi" w:hint="cs"/>
          <w:rtl/>
        </w:rPr>
        <w:t xml:space="preserve"> שייך הך</w:t>
      </w:r>
      <w:r w:rsidR="007C3449">
        <w:rPr>
          <w:rFonts w:cs="Guttman Rashi" w:hint="cs"/>
          <w:rtl/>
        </w:rPr>
        <w:t xml:space="preserve"> </w:t>
      </w:r>
      <w:r w:rsidR="0063657E">
        <w:rPr>
          <w:rFonts w:cs="Guttman Rashi" w:hint="cs"/>
          <w:rtl/>
        </w:rPr>
        <w:t xml:space="preserve">ריטוש אוזניים, </w:t>
      </w:r>
      <w:r w:rsidR="002A33DC" w:rsidRPr="003A164D">
        <w:rPr>
          <w:rFonts w:cs="Guttman Rashi" w:hint="cs"/>
          <w:rtl/>
        </w:rPr>
        <w:t>והלוא דבר הוא</w:t>
      </w:r>
      <w:r w:rsidR="0063657E">
        <w:rPr>
          <w:rFonts w:cs="Guttman Rashi" w:hint="cs"/>
          <w:rtl/>
        </w:rPr>
        <w:t>. ואם ריק הוא</w:t>
      </w:r>
      <w:r w:rsidR="007C3449">
        <w:rPr>
          <w:rFonts w:cs="Guttman Rashi" w:hint="cs"/>
          <w:rtl/>
        </w:rPr>
        <w:t xml:space="preserve"> </w:t>
      </w:r>
      <w:r w:rsidR="0063657E">
        <w:rPr>
          <w:rFonts w:cs="Guttman Rashi" w:hint="cs"/>
          <w:rtl/>
        </w:rPr>
        <w:t>מכם. ועל כך הליצ</w:t>
      </w:r>
      <w:r w:rsidR="00C643F9">
        <w:rPr>
          <w:rFonts w:cs="Guttman Rashi" w:hint="cs"/>
          <w:rtl/>
        </w:rPr>
        <w:t xml:space="preserve">ו </w:t>
      </w:r>
      <w:proofErr w:type="spellStart"/>
      <w:r w:rsidR="00C643F9">
        <w:rPr>
          <w:rFonts w:cs="Guttman Rashi" w:hint="cs"/>
          <w:rtl/>
        </w:rPr>
        <w:t>חז"לינו</w:t>
      </w:r>
      <w:proofErr w:type="spellEnd"/>
      <w:r w:rsidR="00C643F9">
        <w:rPr>
          <w:rFonts w:cs="Guttman Rashi" w:hint="cs"/>
          <w:rtl/>
        </w:rPr>
        <w:t xml:space="preserve"> ברוח קדשם, הנח להם לישראל </w:t>
      </w:r>
      <w:r w:rsidR="002A33DC" w:rsidRPr="003A164D">
        <w:rPr>
          <w:rFonts w:cs="Guttman Rashi" w:hint="cs"/>
          <w:rtl/>
        </w:rPr>
        <w:t xml:space="preserve">אם לא </w:t>
      </w:r>
      <w:r w:rsidR="00EB6BCC">
        <w:rPr>
          <w:rFonts w:cs="Guttman Rashi" w:hint="cs"/>
          <w:rtl/>
        </w:rPr>
        <w:t>בנות נביאים הן</w:t>
      </w:r>
      <w:r w:rsidR="002A33DC" w:rsidRPr="003A164D">
        <w:rPr>
          <w:rFonts w:cs="Guttman Rashi" w:hint="cs"/>
          <w:rtl/>
        </w:rPr>
        <w:t xml:space="preserve"> בני נביאות ה</w:t>
      </w:r>
      <w:r w:rsidR="00EB6BCC">
        <w:rPr>
          <w:rFonts w:cs="Guttman Rashi" w:hint="cs"/>
          <w:rtl/>
        </w:rPr>
        <w:t>ם</w:t>
      </w:r>
      <w:r w:rsidR="00C643F9">
        <w:rPr>
          <w:rFonts w:cs="Guttman Rashi" w:hint="cs"/>
          <w:rtl/>
        </w:rPr>
        <w:t xml:space="preserve"> (וי"א דהוא רק אחרי חורבן הבית </w:t>
      </w:r>
      <w:proofErr w:type="spellStart"/>
      <w:r w:rsidR="00C643F9">
        <w:rPr>
          <w:rFonts w:cs="Guttman Rashi" w:hint="cs"/>
          <w:rtl/>
        </w:rPr>
        <w:t>ואכ"מ</w:t>
      </w:r>
      <w:proofErr w:type="spellEnd"/>
      <w:r w:rsidR="00C643F9">
        <w:rPr>
          <w:rFonts w:cs="Guttman Rashi" w:hint="cs"/>
          <w:rtl/>
        </w:rPr>
        <w:t>)</w:t>
      </w:r>
      <w:r w:rsidR="002A33DC" w:rsidRPr="003A164D">
        <w:rPr>
          <w:rFonts w:cs="Guttman Rashi" w:hint="cs"/>
          <w:rtl/>
        </w:rPr>
        <w:t>.</w:t>
      </w:r>
    </w:p>
    <w:p w:rsidR="0063657E" w:rsidRDefault="0063657E" w:rsidP="00C643F9">
      <w:pPr>
        <w:spacing w:after="0" w:line="276" w:lineRule="auto"/>
        <w:jc w:val="both"/>
        <w:rPr>
          <w:rFonts w:cs="Guttman Rashi"/>
          <w:rtl/>
        </w:rPr>
      </w:pPr>
    </w:p>
    <w:p w:rsidR="0063657E" w:rsidRDefault="0063657E" w:rsidP="00C643F9">
      <w:pPr>
        <w:spacing w:after="0" w:line="276" w:lineRule="auto"/>
        <w:jc w:val="both"/>
        <w:rPr>
          <w:rFonts w:cs="Guttman Rashi"/>
          <w:rtl/>
        </w:rPr>
      </w:pPr>
      <w:r>
        <w:rPr>
          <w:rFonts w:cs="Guttman Rashi" w:hint="cs"/>
          <w:rtl/>
        </w:rPr>
        <w:t>ג.</w:t>
      </w:r>
    </w:p>
    <w:p w:rsidR="00EB6BCC" w:rsidRDefault="00976DB3" w:rsidP="00C643F9">
      <w:pPr>
        <w:spacing w:after="0" w:line="276" w:lineRule="auto"/>
        <w:jc w:val="both"/>
        <w:rPr>
          <w:rFonts w:cs="Guttman Rashi"/>
          <w:rtl/>
        </w:rPr>
      </w:pPr>
      <w:r w:rsidRPr="003A164D">
        <w:rPr>
          <w:rFonts w:cs="Guttman Rashi" w:hint="cs"/>
          <w:rtl/>
        </w:rPr>
        <w:t>ו</w:t>
      </w:r>
      <w:r w:rsidR="002A33DC" w:rsidRPr="003A164D">
        <w:rPr>
          <w:rFonts w:cs="Guttman Rashi" w:hint="cs"/>
          <w:rtl/>
        </w:rPr>
        <w:t xml:space="preserve">בימי חורפי הבאתי </w:t>
      </w:r>
      <w:r w:rsidRPr="003A164D">
        <w:rPr>
          <w:rFonts w:cs="Guttman Rashi" w:hint="cs"/>
          <w:rtl/>
        </w:rPr>
        <w:t xml:space="preserve">מכאן ראיה פשוטה </w:t>
      </w:r>
      <w:proofErr w:type="spellStart"/>
      <w:r w:rsidRPr="003A164D">
        <w:rPr>
          <w:rFonts w:cs="Guttman Rashi" w:hint="cs"/>
          <w:rtl/>
        </w:rPr>
        <w:t>כביעתא</w:t>
      </w:r>
      <w:proofErr w:type="spellEnd"/>
      <w:r w:rsidRPr="003A164D">
        <w:rPr>
          <w:rFonts w:cs="Guttman Rashi" w:hint="cs"/>
          <w:rtl/>
        </w:rPr>
        <w:t xml:space="preserve"> לחיוב קריאת נשים לחוד במגילה, </w:t>
      </w:r>
      <w:proofErr w:type="spellStart"/>
      <w:r w:rsidR="0063657E">
        <w:rPr>
          <w:rFonts w:cs="Guttman Rashi" w:hint="cs"/>
          <w:rtl/>
        </w:rPr>
        <w:t>כדמסקינן</w:t>
      </w:r>
      <w:proofErr w:type="spellEnd"/>
      <w:r w:rsidR="0063657E">
        <w:rPr>
          <w:rFonts w:cs="Guttman Rashi" w:hint="cs"/>
          <w:rtl/>
        </w:rPr>
        <w:t xml:space="preserve"> לעיל </w:t>
      </w:r>
      <w:proofErr w:type="spellStart"/>
      <w:r w:rsidRPr="003A164D">
        <w:rPr>
          <w:rFonts w:cs="Guttman Rashi" w:hint="cs"/>
          <w:rtl/>
        </w:rPr>
        <w:t>דלדידהו</w:t>
      </w:r>
      <w:proofErr w:type="spellEnd"/>
      <w:r w:rsidRPr="003A164D">
        <w:rPr>
          <w:rFonts w:cs="Guttman Rashi" w:hint="cs"/>
          <w:rtl/>
        </w:rPr>
        <w:t xml:space="preserve"> אין להרעיש ברעשנים כלל, ופורצת גדר </w:t>
      </w:r>
      <w:proofErr w:type="spellStart"/>
      <w:r w:rsidRPr="003A164D">
        <w:rPr>
          <w:rFonts w:cs="Guttman Rashi" w:hint="cs"/>
          <w:rtl/>
        </w:rPr>
        <w:t>יישכ</w:t>
      </w:r>
      <w:r w:rsidR="0063657E">
        <w:rPr>
          <w:rFonts w:cs="Guttman Rashi" w:hint="cs"/>
          <w:rtl/>
        </w:rPr>
        <w:t>י</w:t>
      </w:r>
      <w:r w:rsidRPr="003A164D">
        <w:rPr>
          <w:rFonts w:cs="Guttman Rashi" w:hint="cs"/>
          <w:rtl/>
        </w:rPr>
        <w:t>ה</w:t>
      </w:r>
      <w:proofErr w:type="spellEnd"/>
      <w:r w:rsidRPr="003A164D">
        <w:rPr>
          <w:rFonts w:cs="Guttman Rashi" w:hint="cs"/>
          <w:rtl/>
        </w:rPr>
        <w:t xml:space="preserve"> נחש.</w:t>
      </w:r>
      <w:r w:rsidR="00EB6BCC">
        <w:rPr>
          <w:rFonts w:cs="Guttman Rashi" w:hint="cs"/>
          <w:rtl/>
        </w:rPr>
        <w:t xml:space="preserve"> ואם יקראו בבי כנישתא </w:t>
      </w:r>
      <w:proofErr w:type="spellStart"/>
      <w:r w:rsidR="00EB6BCC">
        <w:rPr>
          <w:rFonts w:cs="Guttman Rashi" w:hint="cs"/>
          <w:rtl/>
        </w:rPr>
        <w:t>דגברי</w:t>
      </w:r>
      <w:proofErr w:type="spellEnd"/>
      <w:r w:rsidR="00EB6BCC">
        <w:rPr>
          <w:rFonts w:cs="Guttman Rashi" w:hint="cs"/>
          <w:rtl/>
        </w:rPr>
        <w:t xml:space="preserve"> </w:t>
      </w:r>
      <w:proofErr w:type="spellStart"/>
      <w:r w:rsidR="00C643F9">
        <w:rPr>
          <w:rFonts w:cs="Guttman Rashi" w:hint="cs"/>
          <w:rtl/>
        </w:rPr>
        <w:t>מרעישי</w:t>
      </w:r>
      <w:proofErr w:type="spellEnd"/>
      <w:r w:rsidR="00C643F9">
        <w:rPr>
          <w:rFonts w:cs="Guttman Rashi" w:hint="cs"/>
          <w:rtl/>
        </w:rPr>
        <w:t xml:space="preserve"> ונשי </w:t>
      </w:r>
      <w:r w:rsidR="00EB6BCC">
        <w:rPr>
          <w:rFonts w:cs="Guttman Rashi" w:hint="cs"/>
          <w:rtl/>
        </w:rPr>
        <w:t xml:space="preserve">עני (כאש בנעורת) הרי </w:t>
      </w:r>
      <w:proofErr w:type="spellStart"/>
      <w:r w:rsidR="00EB6BCC">
        <w:rPr>
          <w:rFonts w:cs="Guttman Rashi" w:hint="cs"/>
          <w:rtl/>
        </w:rPr>
        <w:t>קלא</w:t>
      </w:r>
      <w:proofErr w:type="spellEnd"/>
      <w:r w:rsidR="00EB6BCC">
        <w:rPr>
          <w:rFonts w:cs="Guttman Rashi" w:hint="cs"/>
          <w:rtl/>
        </w:rPr>
        <w:t xml:space="preserve"> </w:t>
      </w:r>
      <w:proofErr w:type="spellStart"/>
      <w:r w:rsidR="00EB6BCC">
        <w:rPr>
          <w:rFonts w:cs="Guttman Rashi" w:hint="cs"/>
          <w:rtl/>
        </w:rPr>
        <w:t>דרעשני</w:t>
      </w:r>
      <w:proofErr w:type="spellEnd"/>
      <w:r w:rsidR="00EB6BCC">
        <w:rPr>
          <w:rFonts w:cs="Guttman Rashi" w:hint="cs"/>
          <w:rtl/>
        </w:rPr>
        <w:t xml:space="preserve"> יחריש את אוזנן ולא יצאו </w:t>
      </w:r>
      <w:proofErr w:type="spellStart"/>
      <w:r w:rsidR="00EB6BCC">
        <w:rPr>
          <w:rFonts w:cs="Guttman Rashi" w:hint="cs"/>
          <w:rtl/>
        </w:rPr>
        <w:t>יד"ח</w:t>
      </w:r>
      <w:proofErr w:type="spellEnd"/>
      <w:r w:rsidR="00EB6BCC">
        <w:rPr>
          <w:rFonts w:cs="Guttman Rashi" w:hint="cs"/>
          <w:rtl/>
        </w:rPr>
        <w:t xml:space="preserve"> שמיעה</w:t>
      </w:r>
      <w:r w:rsidR="00C643F9">
        <w:rPr>
          <w:rFonts w:cs="Guttman Rashi" w:hint="cs"/>
          <w:rtl/>
        </w:rPr>
        <w:t xml:space="preserve"> </w:t>
      </w:r>
      <w:proofErr w:type="spellStart"/>
      <w:r w:rsidR="00C643F9">
        <w:rPr>
          <w:rFonts w:cs="Guttman Rashi" w:hint="cs"/>
          <w:rtl/>
        </w:rPr>
        <w:t>דידהו</w:t>
      </w:r>
      <w:proofErr w:type="spellEnd"/>
      <w:r w:rsidR="0063657E">
        <w:rPr>
          <w:rFonts w:cs="Guttman Rashi" w:hint="cs"/>
          <w:rtl/>
        </w:rPr>
        <w:t>, ופשוט</w:t>
      </w:r>
      <w:r w:rsidR="00EB6BCC">
        <w:rPr>
          <w:rFonts w:cs="Guttman Rashi" w:hint="cs"/>
          <w:rtl/>
        </w:rPr>
        <w:t>.</w:t>
      </w:r>
    </w:p>
    <w:p w:rsidR="0063657E" w:rsidRDefault="002A33DC" w:rsidP="0063657E">
      <w:pPr>
        <w:spacing w:after="0" w:line="276" w:lineRule="auto"/>
        <w:jc w:val="both"/>
        <w:rPr>
          <w:rFonts w:cs="Guttman Rashi"/>
          <w:rtl/>
        </w:rPr>
      </w:pPr>
      <w:r w:rsidRPr="003A164D">
        <w:rPr>
          <w:rFonts w:cs="Guttman Rashi" w:hint="cs"/>
          <w:rtl/>
        </w:rPr>
        <w:t xml:space="preserve">אמנם </w:t>
      </w:r>
      <w:r w:rsidR="00EB6BCC">
        <w:rPr>
          <w:rFonts w:cs="Guttman Rashi" w:hint="cs"/>
          <w:rtl/>
        </w:rPr>
        <w:t xml:space="preserve">יש לדחות </w:t>
      </w:r>
      <w:proofErr w:type="spellStart"/>
      <w:r w:rsidR="00EB6BCC">
        <w:rPr>
          <w:rFonts w:cs="Guttman Rashi" w:hint="cs"/>
          <w:rtl/>
        </w:rPr>
        <w:t>ד</w:t>
      </w:r>
      <w:r w:rsidR="0063657E">
        <w:rPr>
          <w:rFonts w:cs="Guttman Rashi" w:hint="cs"/>
          <w:rtl/>
        </w:rPr>
        <w:t>מזה</w:t>
      </w:r>
      <w:proofErr w:type="spellEnd"/>
      <w:r w:rsidR="0063657E">
        <w:rPr>
          <w:rFonts w:cs="Guttman Rashi" w:hint="cs"/>
          <w:rtl/>
        </w:rPr>
        <w:t xml:space="preserve"> גופא ילמדנו לדין </w:t>
      </w:r>
      <w:r w:rsidRPr="003A164D">
        <w:rPr>
          <w:rFonts w:cs="Guttman Rashi" w:hint="cs"/>
          <w:rtl/>
        </w:rPr>
        <w:t>מחיצה</w:t>
      </w:r>
      <w:r w:rsidR="0063657E">
        <w:rPr>
          <w:rFonts w:cs="Guttman Rashi" w:hint="cs"/>
          <w:rtl/>
        </w:rPr>
        <w:t xml:space="preserve"> בבית הכנסת, </w:t>
      </w:r>
      <w:proofErr w:type="spellStart"/>
      <w:r w:rsidR="0063657E">
        <w:rPr>
          <w:rFonts w:cs="Guttman Rashi" w:hint="cs"/>
          <w:rtl/>
        </w:rPr>
        <w:t>דהמחיצה</w:t>
      </w:r>
      <w:proofErr w:type="spellEnd"/>
      <w:r w:rsidRPr="003A164D">
        <w:rPr>
          <w:rFonts w:cs="Guttman Rashi" w:hint="cs"/>
          <w:rtl/>
        </w:rPr>
        <w:t xml:space="preserve"> </w:t>
      </w:r>
      <w:r w:rsidR="00EB6BCC">
        <w:rPr>
          <w:rFonts w:cs="Guttman Rashi" w:hint="cs"/>
          <w:rtl/>
        </w:rPr>
        <w:t xml:space="preserve">ודאי </w:t>
      </w:r>
      <w:r w:rsidRPr="003A164D">
        <w:rPr>
          <w:rFonts w:cs="Guttman Rashi" w:hint="cs"/>
          <w:rtl/>
        </w:rPr>
        <w:t>חוצצת מפני הרעש</w:t>
      </w:r>
      <w:r w:rsidR="00602B19">
        <w:rPr>
          <w:rFonts w:cs="Guttman Rashi" w:hint="cs"/>
          <w:rtl/>
        </w:rPr>
        <w:t>, ושפיר בעזרת הנשים נשמע רק קול דממה דקה.</w:t>
      </w:r>
      <w:r w:rsidR="0063657E">
        <w:rPr>
          <w:rFonts w:cs="Guttman Rashi" w:hint="cs"/>
          <w:rtl/>
        </w:rPr>
        <w:t xml:space="preserve"> ותיקון גדול עשו שם.</w:t>
      </w:r>
      <w:r w:rsidR="00602B19">
        <w:rPr>
          <w:rFonts w:cs="Guttman Rashi" w:hint="cs"/>
          <w:rtl/>
        </w:rPr>
        <w:t xml:space="preserve"> א</w:t>
      </w:r>
      <w:r w:rsidR="0063657E">
        <w:rPr>
          <w:rFonts w:cs="Guttman Rashi" w:hint="cs"/>
          <w:rtl/>
        </w:rPr>
        <w:t>בל</w:t>
      </w:r>
      <w:r w:rsidR="00602B19">
        <w:rPr>
          <w:rFonts w:cs="Guttman Rashi" w:hint="cs"/>
          <w:rtl/>
        </w:rPr>
        <w:t xml:space="preserve"> באותן בי כנישתא </w:t>
      </w:r>
      <w:proofErr w:type="spellStart"/>
      <w:r w:rsidR="00602B19">
        <w:rPr>
          <w:rFonts w:cs="Guttman Rashi" w:hint="cs"/>
          <w:rtl/>
        </w:rPr>
        <w:t>דהני</w:t>
      </w:r>
      <w:proofErr w:type="spellEnd"/>
      <w:r w:rsidR="00602B19">
        <w:rPr>
          <w:rFonts w:cs="Guttman Rashi" w:hint="cs"/>
          <w:rtl/>
        </w:rPr>
        <w:t xml:space="preserve"> </w:t>
      </w:r>
      <w:proofErr w:type="spellStart"/>
      <w:r w:rsidR="00602B19">
        <w:rPr>
          <w:rFonts w:cs="Guttman Rashi" w:hint="cs"/>
          <w:rtl/>
        </w:rPr>
        <w:t>רשיעי</w:t>
      </w:r>
      <w:proofErr w:type="spellEnd"/>
      <w:r w:rsidR="00602B19">
        <w:rPr>
          <w:rFonts w:cs="Guttman Rashi" w:hint="cs"/>
          <w:rtl/>
        </w:rPr>
        <w:t xml:space="preserve"> </w:t>
      </w:r>
      <w:r w:rsidR="0063657E">
        <w:rPr>
          <w:rFonts w:cs="Guttman Rashi" w:hint="cs"/>
          <w:rtl/>
        </w:rPr>
        <w:t xml:space="preserve">ופריצי </w:t>
      </w:r>
      <w:proofErr w:type="spellStart"/>
      <w:r w:rsidR="00602B19">
        <w:rPr>
          <w:rFonts w:cs="Guttman Rashi" w:hint="cs"/>
          <w:rtl/>
        </w:rPr>
        <w:t>דמתקרי</w:t>
      </w:r>
      <w:proofErr w:type="spellEnd"/>
      <w:r w:rsidR="00602B19">
        <w:rPr>
          <w:rFonts w:cs="Guttman Rashi" w:hint="cs"/>
          <w:rtl/>
        </w:rPr>
        <w:t xml:space="preserve"> </w:t>
      </w:r>
      <w:proofErr w:type="spellStart"/>
      <w:r w:rsidR="00602B19">
        <w:rPr>
          <w:rFonts w:cs="Guttman Rashi" w:hint="cs"/>
          <w:rtl/>
        </w:rPr>
        <w:t>ראפערמארס</w:t>
      </w:r>
      <w:proofErr w:type="spellEnd"/>
      <w:r w:rsidR="00602B19">
        <w:rPr>
          <w:rFonts w:cs="Guttman Rashi" w:hint="cs"/>
          <w:rtl/>
        </w:rPr>
        <w:t xml:space="preserve">, </w:t>
      </w:r>
      <w:proofErr w:type="spellStart"/>
      <w:r w:rsidR="0063657E">
        <w:rPr>
          <w:rFonts w:cs="Guttman Rashi" w:hint="cs"/>
          <w:rtl/>
        </w:rPr>
        <w:t>ד</w:t>
      </w:r>
      <w:r w:rsidR="00602B19">
        <w:rPr>
          <w:rFonts w:cs="Guttman Rashi" w:hint="cs"/>
          <w:rtl/>
        </w:rPr>
        <w:t>מחיצתא</w:t>
      </w:r>
      <w:proofErr w:type="spellEnd"/>
      <w:r w:rsidR="00602B19">
        <w:rPr>
          <w:rFonts w:cs="Guttman Rashi" w:hint="cs"/>
          <w:rtl/>
        </w:rPr>
        <w:t xml:space="preserve"> </w:t>
      </w:r>
      <w:proofErr w:type="spellStart"/>
      <w:r w:rsidR="00602B19">
        <w:rPr>
          <w:rFonts w:cs="Guttman Rashi" w:hint="cs"/>
          <w:rtl/>
        </w:rPr>
        <w:t>דידהו</w:t>
      </w:r>
      <w:proofErr w:type="spellEnd"/>
      <w:r w:rsidR="00602B19">
        <w:rPr>
          <w:rFonts w:cs="Guttman Rashi" w:hint="cs"/>
          <w:rtl/>
        </w:rPr>
        <w:t xml:space="preserve"> מחוררת כרימון, שם יש לחוש לדין רעש בעזרת נשים </w:t>
      </w:r>
      <w:proofErr w:type="spellStart"/>
      <w:r w:rsidR="00602B19">
        <w:rPr>
          <w:rFonts w:cs="Guttman Rashi" w:hint="cs"/>
          <w:rtl/>
        </w:rPr>
        <w:t>נמי</w:t>
      </w:r>
      <w:proofErr w:type="spellEnd"/>
      <w:r w:rsidR="00602B19">
        <w:rPr>
          <w:rFonts w:cs="Guttman Rashi" w:hint="cs"/>
          <w:rtl/>
        </w:rPr>
        <w:t xml:space="preserve">. ושפיר נהגו אותם רשעים לא לשים מחיצה כלל, דמה טעם במחיצה שחוריה </w:t>
      </w:r>
      <w:r w:rsidR="0063657E">
        <w:rPr>
          <w:rFonts w:cs="Guttman Rashi" w:hint="cs"/>
          <w:rtl/>
        </w:rPr>
        <w:t xml:space="preserve">לא </w:t>
      </w:r>
      <w:r w:rsidR="00602B19">
        <w:rPr>
          <w:rFonts w:cs="Guttman Rashi" w:hint="cs"/>
          <w:rtl/>
        </w:rPr>
        <w:t>מחזיקים רימונים לקבל טומאה.</w:t>
      </w:r>
    </w:p>
    <w:p w:rsidR="00884D6F" w:rsidRPr="003A164D" w:rsidRDefault="0063657E" w:rsidP="0063657E">
      <w:pPr>
        <w:spacing w:after="0" w:line="276" w:lineRule="auto"/>
        <w:jc w:val="both"/>
        <w:rPr>
          <w:rFonts w:cs="Guttman Rashi"/>
          <w:rtl/>
        </w:rPr>
      </w:pPr>
      <w:r>
        <w:rPr>
          <w:rFonts w:cs="Guttman Rashi" w:hint="cs"/>
          <w:rtl/>
        </w:rPr>
        <w:t>הן אמת דיש שהתירו ג</w:t>
      </w:r>
      <w:r w:rsidR="00602B19">
        <w:rPr>
          <w:rFonts w:cs="Guttman Rashi" w:hint="cs"/>
          <w:rtl/>
        </w:rPr>
        <w:t xml:space="preserve">ם במחיצה מחוררת </w:t>
      </w:r>
      <w:r>
        <w:rPr>
          <w:rFonts w:cs="Guttman Rashi" w:hint="cs"/>
          <w:rtl/>
        </w:rPr>
        <w:t xml:space="preserve">כדי קבלת רימון </w:t>
      </w:r>
      <w:r w:rsidR="00EB6BCC">
        <w:rPr>
          <w:rFonts w:cs="Guttman Rashi" w:hint="cs"/>
          <w:rtl/>
        </w:rPr>
        <w:t>מדין לבוד</w:t>
      </w:r>
      <w:r w:rsidR="002A33DC" w:rsidRPr="003A164D">
        <w:rPr>
          <w:rFonts w:cs="Guttman Rashi" w:hint="cs"/>
          <w:rtl/>
        </w:rPr>
        <w:t xml:space="preserve">, </w:t>
      </w:r>
      <w:r w:rsidR="00602B19">
        <w:rPr>
          <w:rFonts w:cs="Guttman Rashi" w:hint="cs"/>
          <w:rtl/>
        </w:rPr>
        <w:t xml:space="preserve">ואין כלל פקפוק </w:t>
      </w:r>
      <w:proofErr w:type="spellStart"/>
      <w:r w:rsidR="00602B19">
        <w:rPr>
          <w:rFonts w:cs="Guttman Rashi" w:hint="cs"/>
          <w:rtl/>
        </w:rPr>
        <w:t>דליכא</w:t>
      </w:r>
      <w:proofErr w:type="spellEnd"/>
      <w:r w:rsidR="00602B19">
        <w:rPr>
          <w:rFonts w:cs="Guttman Rashi" w:hint="cs"/>
          <w:rtl/>
        </w:rPr>
        <w:t xml:space="preserve"> כלל דין רעש בעזרה </w:t>
      </w:r>
      <w:proofErr w:type="spellStart"/>
      <w:r w:rsidR="00602B19">
        <w:rPr>
          <w:rFonts w:cs="Guttman Rashi" w:hint="cs"/>
          <w:rtl/>
        </w:rPr>
        <w:t>דידהו</w:t>
      </w:r>
      <w:proofErr w:type="spellEnd"/>
      <w:r w:rsidR="00602B19">
        <w:rPr>
          <w:rFonts w:cs="Guttman Rashi" w:hint="cs"/>
          <w:rtl/>
        </w:rPr>
        <w:t xml:space="preserve">, וכל המטיל ספק בזה דין אפיקורס לו, כמי שאומר מאי </w:t>
      </w:r>
      <w:proofErr w:type="spellStart"/>
      <w:r w:rsidR="00602B19">
        <w:rPr>
          <w:rFonts w:cs="Guttman Rashi" w:hint="cs"/>
          <w:rtl/>
        </w:rPr>
        <w:t>אהנו</w:t>
      </w:r>
      <w:proofErr w:type="spellEnd"/>
      <w:r w:rsidR="00602B19">
        <w:rPr>
          <w:rFonts w:cs="Guttman Rashi" w:hint="cs"/>
          <w:rtl/>
        </w:rPr>
        <w:t xml:space="preserve"> לן רבנן (</w:t>
      </w:r>
      <w:proofErr w:type="spellStart"/>
      <w:r w:rsidR="00602B19">
        <w:rPr>
          <w:rFonts w:cs="Guttman Rashi" w:hint="cs"/>
          <w:rtl/>
        </w:rPr>
        <w:t>דהלוא</w:t>
      </w:r>
      <w:proofErr w:type="spellEnd"/>
      <w:r w:rsidR="00602B19">
        <w:rPr>
          <w:rFonts w:cs="Guttman Rashi" w:hint="cs"/>
          <w:rtl/>
        </w:rPr>
        <w:t xml:space="preserve"> </w:t>
      </w:r>
      <w:proofErr w:type="spellStart"/>
      <w:r w:rsidR="00602B19">
        <w:rPr>
          <w:rFonts w:cs="Guttman Rashi" w:hint="cs"/>
          <w:rtl/>
        </w:rPr>
        <w:t>הלמ"מ</w:t>
      </w:r>
      <w:proofErr w:type="spellEnd"/>
      <w:r w:rsidR="00602B19">
        <w:rPr>
          <w:rFonts w:cs="Guttman Rashi" w:hint="cs"/>
          <w:rtl/>
        </w:rPr>
        <w:t xml:space="preserve"> מפורשת היא</w:t>
      </w:r>
      <w:r>
        <w:rPr>
          <w:rFonts w:cs="Guttman Rashi" w:hint="cs"/>
          <w:rtl/>
        </w:rPr>
        <w:t>,</w:t>
      </w:r>
      <w:r w:rsidR="00602B19">
        <w:rPr>
          <w:rFonts w:cs="Guttman Rashi" w:hint="cs"/>
          <w:rtl/>
        </w:rPr>
        <w:t xml:space="preserve"> </w:t>
      </w:r>
      <w:proofErr w:type="spellStart"/>
      <w:r w:rsidR="00602B19">
        <w:rPr>
          <w:rFonts w:cs="Guttman Rashi" w:hint="cs"/>
          <w:rtl/>
        </w:rPr>
        <w:t>גוד</w:t>
      </w:r>
      <w:proofErr w:type="spellEnd"/>
      <w:r w:rsidR="00602B19">
        <w:rPr>
          <w:rFonts w:cs="Guttman Rashi" w:hint="cs"/>
          <w:rtl/>
        </w:rPr>
        <w:t xml:space="preserve"> לבוד ודופן עקומה). ע</w:t>
      </w:r>
      <w:r w:rsidR="002A33DC" w:rsidRPr="003A164D">
        <w:rPr>
          <w:rFonts w:cs="Guttman Rashi" w:hint="cs"/>
          <w:rtl/>
        </w:rPr>
        <w:t>ל</w:t>
      </w:r>
      <w:r w:rsidR="00602B19">
        <w:rPr>
          <w:rFonts w:cs="Guttman Rashi" w:hint="cs"/>
          <w:rtl/>
        </w:rPr>
        <w:t xml:space="preserve"> </w:t>
      </w:r>
      <w:r w:rsidR="002A33DC" w:rsidRPr="003A164D">
        <w:rPr>
          <w:rFonts w:cs="Guttman Rashi" w:hint="cs"/>
          <w:rtl/>
        </w:rPr>
        <w:t xml:space="preserve">כן בדיעבד נראה </w:t>
      </w:r>
      <w:proofErr w:type="spellStart"/>
      <w:r w:rsidR="002A33DC" w:rsidRPr="003A164D">
        <w:rPr>
          <w:rFonts w:cs="Guttman Rashi" w:hint="cs"/>
          <w:rtl/>
        </w:rPr>
        <w:t>דנשים</w:t>
      </w:r>
      <w:proofErr w:type="spellEnd"/>
      <w:r w:rsidR="002A33DC" w:rsidRPr="003A164D">
        <w:rPr>
          <w:rFonts w:cs="Guttman Rashi" w:hint="cs"/>
          <w:rtl/>
        </w:rPr>
        <w:t xml:space="preserve"> יוצאות </w:t>
      </w:r>
      <w:proofErr w:type="spellStart"/>
      <w:r w:rsidR="002A33DC" w:rsidRPr="003A164D">
        <w:rPr>
          <w:rFonts w:cs="Guttman Rashi" w:hint="cs"/>
          <w:rtl/>
        </w:rPr>
        <w:t>יד"ח</w:t>
      </w:r>
      <w:proofErr w:type="spellEnd"/>
      <w:r w:rsidR="002A33DC" w:rsidRPr="003A164D">
        <w:rPr>
          <w:rFonts w:cs="Guttman Rashi" w:hint="cs"/>
          <w:rtl/>
        </w:rPr>
        <w:t xml:space="preserve"> גם בקריאה בעזרתן </w:t>
      </w:r>
      <w:r>
        <w:rPr>
          <w:rFonts w:cs="Guttman Rashi" w:hint="cs"/>
          <w:rtl/>
        </w:rPr>
        <w:t xml:space="preserve">ולא </w:t>
      </w:r>
      <w:proofErr w:type="spellStart"/>
      <w:r>
        <w:rPr>
          <w:rFonts w:cs="Guttman Rashi" w:hint="cs"/>
          <w:rtl/>
        </w:rPr>
        <w:t>לחודא</w:t>
      </w:r>
      <w:proofErr w:type="spellEnd"/>
      <w:r>
        <w:rPr>
          <w:rFonts w:cs="Guttman Rashi" w:hint="cs"/>
          <w:rtl/>
        </w:rPr>
        <w:t xml:space="preserve">, </w:t>
      </w:r>
      <w:r w:rsidR="002A33DC" w:rsidRPr="003A164D">
        <w:rPr>
          <w:rFonts w:cs="Guttman Rashi" w:hint="cs"/>
          <w:rtl/>
        </w:rPr>
        <w:t xml:space="preserve">אף </w:t>
      </w:r>
      <w:proofErr w:type="spellStart"/>
      <w:r w:rsidR="00EB6BCC">
        <w:rPr>
          <w:rFonts w:cs="Guttman Rashi" w:hint="cs"/>
          <w:rtl/>
        </w:rPr>
        <w:t>היכא</w:t>
      </w:r>
      <w:proofErr w:type="spellEnd"/>
      <w:r w:rsidR="00EB6BCC">
        <w:rPr>
          <w:rFonts w:cs="Guttman Rashi" w:hint="cs"/>
          <w:rtl/>
        </w:rPr>
        <w:t xml:space="preserve"> </w:t>
      </w:r>
      <w:proofErr w:type="spellStart"/>
      <w:r w:rsidR="002A33DC" w:rsidRPr="003A164D">
        <w:rPr>
          <w:rFonts w:cs="Guttman Rashi" w:hint="cs"/>
          <w:rtl/>
        </w:rPr>
        <w:t>דבעזרת</w:t>
      </w:r>
      <w:proofErr w:type="spellEnd"/>
      <w:r w:rsidR="002A33DC" w:rsidRPr="003A164D">
        <w:rPr>
          <w:rFonts w:cs="Guttman Rashi" w:hint="cs"/>
          <w:rtl/>
        </w:rPr>
        <w:t xml:space="preserve"> גברים מרעישים הני </w:t>
      </w:r>
      <w:proofErr w:type="spellStart"/>
      <w:r w:rsidR="002A33DC" w:rsidRPr="003A164D">
        <w:rPr>
          <w:rFonts w:cs="Guttman Rashi" w:hint="cs"/>
          <w:rtl/>
        </w:rPr>
        <w:t>ינוקי</w:t>
      </w:r>
      <w:proofErr w:type="spellEnd"/>
      <w:r w:rsidR="002A33DC" w:rsidRPr="003A164D">
        <w:rPr>
          <w:rFonts w:cs="Guttman Rashi" w:hint="cs"/>
          <w:rtl/>
        </w:rPr>
        <w:t xml:space="preserve"> ברעשניהם</w:t>
      </w:r>
      <w:r w:rsidR="00EB6BCC">
        <w:rPr>
          <w:rFonts w:cs="Guttman Rashi" w:hint="cs"/>
          <w:rtl/>
        </w:rPr>
        <w:t>,</w:t>
      </w:r>
      <w:r w:rsidR="002A33DC" w:rsidRPr="003A164D">
        <w:rPr>
          <w:rFonts w:cs="Guttman Rashi" w:hint="cs"/>
          <w:rtl/>
        </w:rPr>
        <w:t xml:space="preserve"> וגם אוויל מחריש אוזניים לחכם ייחשב.</w:t>
      </w:r>
      <w:r>
        <w:rPr>
          <w:rFonts w:cs="Guttman Rashi" w:hint="cs"/>
          <w:rtl/>
        </w:rPr>
        <w:t xml:space="preserve"> אלא </w:t>
      </w:r>
      <w:proofErr w:type="spellStart"/>
      <w:r>
        <w:rPr>
          <w:rFonts w:cs="Guttman Rashi" w:hint="cs"/>
          <w:rtl/>
        </w:rPr>
        <w:t>דנותר</w:t>
      </w:r>
      <w:proofErr w:type="spellEnd"/>
      <w:r>
        <w:rPr>
          <w:rFonts w:cs="Guttman Rashi" w:hint="cs"/>
          <w:rtl/>
        </w:rPr>
        <w:t xml:space="preserve"> לנו לברר </w:t>
      </w:r>
      <w:r w:rsidR="00602B19">
        <w:rPr>
          <w:rFonts w:cs="Guttman Rashi" w:hint="cs"/>
          <w:rtl/>
        </w:rPr>
        <w:t xml:space="preserve">מה יעשו נשים לגבי חובת רעשנים (אף </w:t>
      </w:r>
      <w:proofErr w:type="spellStart"/>
      <w:r w:rsidR="00602B19">
        <w:rPr>
          <w:rFonts w:cs="Guttman Rashi" w:hint="cs"/>
          <w:rtl/>
        </w:rPr>
        <w:t>דהיא</w:t>
      </w:r>
      <w:proofErr w:type="spellEnd"/>
      <w:r w:rsidR="00602B19">
        <w:rPr>
          <w:rFonts w:cs="Guttman Rashi" w:hint="cs"/>
          <w:rtl/>
        </w:rPr>
        <w:t xml:space="preserve"> בזמן </w:t>
      </w:r>
      <w:proofErr w:type="spellStart"/>
      <w:r w:rsidR="00602B19">
        <w:rPr>
          <w:rFonts w:cs="Guttman Rashi" w:hint="cs"/>
          <w:rtl/>
        </w:rPr>
        <w:t>תליא</w:t>
      </w:r>
      <w:proofErr w:type="spellEnd"/>
      <w:r w:rsidR="00602B19">
        <w:rPr>
          <w:rFonts w:cs="Guttman Rashi" w:hint="cs"/>
          <w:rtl/>
        </w:rPr>
        <w:t xml:space="preserve"> פשיטא דלא </w:t>
      </w:r>
      <w:proofErr w:type="spellStart"/>
      <w:r w:rsidR="00602B19">
        <w:rPr>
          <w:rFonts w:cs="Guttman Rashi" w:hint="cs"/>
          <w:rtl/>
        </w:rPr>
        <w:t>פטירי</w:t>
      </w:r>
      <w:proofErr w:type="spellEnd"/>
      <w:r w:rsidR="00602B19">
        <w:rPr>
          <w:rFonts w:cs="Guttman Rashi" w:hint="cs"/>
          <w:rtl/>
        </w:rPr>
        <w:t xml:space="preserve"> מיניה), </w:t>
      </w:r>
      <w:proofErr w:type="spellStart"/>
      <w:r>
        <w:rPr>
          <w:rFonts w:cs="Guttman Rashi" w:hint="cs"/>
          <w:rtl/>
        </w:rPr>
        <w:t>דזה</w:t>
      </w:r>
      <w:proofErr w:type="spellEnd"/>
      <w:r>
        <w:rPr>
          <w:rFonts w:cs="Guttman Rashi" w:hint="cs"/>
          <w:rtl/>
        </w:rPr>
        <w:t xml:space="preserve"> </w:t>
      </w:r>
      <w:proofErr w:type="spellStart"/>
      <w:r w:rsidR="00602B19">
        <w:rPr>
          <w:rFonts w:cs="Guttman Rashi" w:hint="cs"/>
          <w:rtl/>
        </w:rPr>
        <w:t>תליא</w:t>
      </w:r>
      <w:proofErr w:type="spellEnd"/>
      <w:r w:rsidR="00602B19">
        <w:rPr>
          <w:rFonts w:cs="Guttman Rashi" w:hint="cs"/>
          <w:rtl/>
        </w:rPr>
        <w:t xml:space="preserve"> בחקירה עמוקה של האחרונים בדין רש </w:t>
      </w:r>
      <w:proofErr w:type="spellStart"/>
      <w:r w:rsidR="00602B19">
        <w:rPr>
          <w:rFonts w:cs="Guttman Rashi" w:hint="cs"/>
          <w:rtl/>
        </w:rPr>
        <w:t>רש</w:t>
      </w:r>
      <w:proofErr w:type="spellEnd"/>
      <w:r w:rsidR="00602B19">
        <w:rPr>
          <w:rFonts w:cs="Guttman Rashi" w:hint="cs"/>
          <w:rtl/>
        </w:rPr>
        <w:t xml:space="preserve"> </w:t>
      </w:r>
      <w:proofErr w:type="spellStart"/>
      <w:r w:rsidR="00602B19">
        <w:rPr>
          <w:rFonts w:cs="Guttman Rashi" w:hint="cs"/>
          <w:rtl/>
        </w:rPr>
        <w:t>רש</w:t>
      </w:r>
      <w:proofErr w:type="spellEnd"/>
      <w:r w:rsidR="00602B19">
        <w:rPr>
          <w:rFonts w:cs="Guttman Rashi" w:hint="cs"/>
          <w:rtl/>
        </w:rPr>
        <w:t xml:space="preserve">, ואאריך בה לקמן. </w:t>
      </w:r>
    </w:p>
    <w:p w:rsidR="00976DB3" w:rsidRPr="003A164D" w:rsidRDefault="00976DB3" w:rsidP="002A33DC">
      <w:pPr>
        <w:spacing w:after="0" w:line="276" w:lineRule="auto"/>
        <w:jc w:val="both"/>
        <w:rPr>
          <w:rFonts w:cs="Guttman Rashi"/>
          <w:rtl/>
        </w:rPr>
      </w:pPr>
    </w:p>
    <w:p w:rsidR="00976DB3" w:rsidRPr="003A164D" w:rsidRDefault="0063657E" w:rsidP="002A33DC">
      <w:pPr>
        <w:spacing w:after="0" w:line="276" w:lineRule="auto"/>
        <w:jc w:val="both"/>
        <w:rPr>
          <w:rFonts w:cs="Guttman Rashi"/>
          <w:rtl/>
        </w:rPr>
      </w:pPr>
      <w:r>
        <w:rPr>
          <w:rFonts w:cs="Guttman Rashi" w:hint="cs"/>
          <w:rtl/>
        </w:rPr>
        <w:t>ד</w:t>
      </w:r>
      <w:r w:rsidR="00976DB3" w:rsidRPr="003A164D">
        <w:rPr>
          <w:rFonts w:cs="Guttman Rashi" w:hint="cs"/>
          <w:rtl/>
        </w:rPr>
        <w:t>.</w:t>
      </w:r>
    </w:p>
    <w:p w:rsidR="0063657E" w:rsidRDefault="0063657E" w:rsidP="0063657E">
      <w:pPr>
        <w:spacing w:after="0" w:line="276" w:lineRule="auto"/>
        <w:jc w:val="both"/>
        <w:rPr>
          <w:rFonts w:cs="Guttman Rashi"/>
          <w:rtl/>
        </w:rPr>
      </w:pPr>
      <w:r>
        <w:rPr>
          <w:rFonts w:cs="Guttman Rashi" w:hint="cs"/>
          <w:rtl/>
        </w:rPr>
        <w:t xml:space="preserve">זה לא מכבר </w:t>
      </w:r>
      <w:r w:rsidR="00976DB3" w:rsidRPr="003A164D">
        <w:rPr>
          <w:rFonts w:cs="Guttman Rashi" w:hint="cs"/>
          <w:rtl/>
        </w:rPr>
        <w:t xml:space="preserve">ראיתי עצה נפלאה </w:t>
      </w:r>
      <w:proofErr w:type="spellStart"/>
      <w:r w:rsidR="00976DB3" w:rsidRPr="003A164D">
        <w:rPr>
          <w:rFonts w:cs="Guttman Rashi" w:hint="cs"/>
          <w:rtl/>
        </w:rPr>
        <w:t>בסה"ק</w:t>
      </w:r>
      <w:proofErr w:type="spellEnd"/>
      <w:r w:rsidR="00976DB3" w:rsidRPr="003A164D">
        <w:rPr>
          <w:rFonts w:cs="Guttman Rashi" w:hint="cs"/>
          <w:rtl/>
        </w:rPr>
        <w:t xml:space="preserve"> נ</w:t>
      </w:r>
      <w:r w:rsidR="002A33DC" w:rsidRPr="003A164D">
        <w:rPr>
          <w:rFonts w:cs="Guttman Rashi" w:hint="cs"/>
          <w:rtl/>
        </w:rPr>
        <w:t xml:space="preserve">כנס יין יצאה לו העין, לבעל המרעיש רעשים, </w:t>
      </w:r>
      <w:proofErr w:type="spellStart"/>
      <w:r w:rsidR="002A33DC" w:rsidRPr="003A164D">
        <w:rPr>
          <w:rFonts w:cs="Guttman Rashi" w:hint="cs"/>
          <w:rtl/>
        </w:rPr>
        <w:t>מהדו"ב</w:t>
      </w:r>
      <w:proofErr w:type="spellEnd"/>
      <w:r w:rsidR="002A33DC" w:rsidRPr="003A164D">
        <w:rPr>
          <w:rFonts w:cs="Guttman Rashi" w:hint="cs"/>
          <w:rtl/>
        </w:rPr>
        <w:t xml:space="preserve">, בקונטרס רעשי לב </w:t>
      </w:r>
      <w:proofErr w:type="spellStart"/>
      <w:r w:rsidR="002A33DC" w:rsidRPr="003A164D">
        <w:rPr>
          <w:rFonts w:cs="Guttman Rashi" w:hint="cs"/>
          <w:rtl/>
        </w:rPr>
        <w:lastRenderedPageBreak/>
        <w:t>דידיה</w:t>
      </w:r>
      <w:proofErr w:type="spellEnd"/>
      <w:r w:rsidR="002A33DC" w:rsidRPr="003A164D">
        <w:rPr>
          <w:rFonts w:cs="Guttman Rashi" w:hint="cs"/>
          <w:rtl/>
        </w:rPr>
        <w:t xml:space="preserve">, </w:t>
      </w:r>
      <w:r w:rsidR="00EB6BCC">
        <w:rPr>
          <w:rFonts w:cs="Guttman Rashi" w:hint="cs"/>
          <w:rtl/>
        </w:rPr>
        <w:t xml:space="preserve">שכתב </w:t>
      </w:r>
      <w:proofErr w:type="spellStart"/>
      <w:r w:rsidR="002A33DC" w:rsidRPr="003A164D">
        <w:rPr>
          <w:rFonts w:cs="Guttman Rashi" w:hint="cs"/>
          <w:rtl/>
        </w:rPr>
        <w:t>דתשבנה</w:t>
      </w:r>
      <w:proofErr w:type="spellEnd"/>
      <w:r w:rsidR="002A33DC" w:rsidRPr="003A164D">
        <w:rPr>
          <w:rFonts w:cs="Guttman Rashi" w:hint="cs"/>
          <w:rtl/>
        </w:rPr>
        <w:t xml:space="preserve"> נשים בעזרתן וגברים בעזרתם, ותיקון גדול עשו שם, </w:t>
      </w:r>
      <w:proofErr w:type="spellStart"/>
      <w:r w:rsidR="002A33DC" w:rsidRPr="003A164D">
        <w:rPr>
          <w:rFonts w:cs="Guttman Rashi" w:hint="cs"/>
          <w:rtl/>
        </w:rPr>
        <w:t>ולימרו</w:t>
      </w:r>
      <w:proofErr w:type="spellEnd"/>
      <w:r w:rsidR="002A33DC" w:rsidRPr="003A164D">
        <w:rPr>
          <w:rFonts w:cs="Guttman Rashi" w:hint="cs"/>
          <w:rtl/>
        </w:rPr>
        <w:t xml:space="preserve"> ל</w:t>
      </w:r>
      <w:r w:rsidR="00EB6BCC">
        <w:rPr>
          <w:rFonts w:cs="Guttman Rashi" w:hint="cs"/>
          <w:rtl/>
        </w:rPr>
        <w:t xml:space="preserve">תרי </w:t>
      </w:r>
      <w:proofErr w:type="spellStart"/>
      <w:r w:rsidR="00EB6BCC">
        <w:rPr>
          <w:rFonts w:cs="Guttman Rashi" w:hint="cs"/>
          <w:rtl/>
        </w:rPr>
        <w:t>ינוקי</w:t>
      </w:r>
      <w:proofErr w:type="spellEnd"/>
      <w:r w:rsidR="00EB6BCC">
        <w:rPr>
          <w:rFonts w:cs="Guttman Rashi" w:hint="cs"/>
          <w:rtl/>
        </w:rPr>
        <w:t xml:space="preserve"> להרעיש ב</w:t>
      </w:r>
      <w:r w:rsidR="002A33DC" w:rsidRPr="003A164D">
        <w:rPr>
          <w:rFonts w:cs="Guttman Rashi" w:hint="cs"/>
          <w:rtl/>
        </w:rPr>
        <w:t xml:space="preserve">רעשני </w:t>
      </w:r>
      <w:proofErr w:type="spellStart"/>
      <w:r w:rsidR="00EB6BCC">
        <w:rPr>
          <w:rFonts w:cs="Guttman Rashi" w:hint="cs"/>
          <w:rtl/>
        </w:rPr>
        <w:t>דידהו</w:t>
      </w:r>
      <w:proofErr w:type="spellEnd"/>
      <w:r w:rsidR="00EB6BCC">
        <w:rPr>
          <w:rFonts w:cs="Guttman Rashi" w:hint="cs"/>
          <w:rtl/>
        </w:rPr>
        <w:t xml:space="preserve"> </w:t>
      </w:r>
      <w:r w:rsidR="002A33DC" w:rsidRPr="003A164D">
        <w:rPr>
          <w:rFonts w:cs="Guttman Rashi" w:hint="cs"/>
          <w:rtl/>
        </w:rPr>
        <w:t>ב</w:t>
      </w:r>
      <w:r>
        <w:rPr>
          <w:rFonts w:cs="Guttman Rashi" w:hint="cs"/>
          <w:rtl/>
        </w:rPr>
        <w:t xml:space="preserve">חדא </w:t>
      </w:r>
      <w:proofErr w:type="spellStart"/>
      <w:r>
        <w:rPr>
          <w:rFonts w:cs="Guttman Rashi" w:hint="cs"/>
          <w:rtl/>
        </w:rPr>
        <w:t>מחתא</w:t>
      </w:r>
      <w:proofErr w:type="spellEnd"/>
      <w:r>
        <w:rPr>
          <w:rFonts w:cs="Guttman Rashi" w:hint="cs"/>
          <w:rtl/>
        </w:rPr>
        <w:t>.</w:t>
      </w:r>
      <w:r w:rsidR="002A33DC" w:rsidRPr="003A164D">
        <w:rPr>
          <w:rFonts w:cs="Guttman Rashi" w:hint="cs"/>
          <w:rtl/>
        </w:rPr>
        <w:t xml:space="preserve"> </w:t>
      </w:r>
      <w:r w:rsidR="00EB6BCC">
        <w:rPr>
          <w:rFonts w:cs="Guttman Rashi" w:hint="cs"/>
          <w:rtl/>
        </w:rPr>
        <w:t xml:space="preserve">ומעתה </w:t>
      </w:r>
      <w:proofErr w:type="spellStart"/>
      <w:r w:rsidR="00EB6BCC">
        <w:rPr>
          <w:rFonts w:cs="Guttman Rashi" w:hint="cs"/>
          <w:rtl/>
        </w:rPr>
        <w:t>הכל</w:t>
      </w:r>
      <w:proofErr w:type="spellEnd"/>
      <w:r w:rsidR="00EB6BCC">
        <w:rPr>
          <w:rFonts w:cs="Guttman Rashi" w:hint="cs"/>
          <w:rtl/>
        </w:rPr>
        <w:t xml:space="preserve"> אתי שפיר היטב</w:t>
      </w:r>
      <w:r>
        <w:rPr>
          <w:rFonts w:cs="Guttman Rashi" w:hint="cs"/>
          <w:rtl/>
        </w:rPr>
        <w:t>, ויצאו ידי חובת רעשן וידי חובת מגילה</w:t>
      </w:r>
      <w:r w:rsidR="00EB6BCC">
        <w:rPr>
          <w:rFonts w:cs="Guttman Rashi" w:hint="cs"/>
          <w:rtl/>
        </w:rPr>
        <w:t xml:space="preserve">. </w:t>
      </w:r>
      <w:proofErr w:type="spellStart"/>
      <w:r w:rsidR="002A33DC" w:rsidRPr="003A164D">
        <w:rPr>
          <w:rFonts w:cs="Guttman Rashi" w:hint="cs"/>
          <w:rtl/>
        </w:rPr>
        <w:t>דהא</w:t>
      </w:r>
      <w:proofErr w:type="spellEnd"/>
      <w:r w:rsidR="002A33DC" w:rsidRPr="003A164D">
        <w:rPr>
          <w:rFonts w:cs="Guttman Rashi" w:hint="cs"/>
          <w:rtl/>
        </w:rPr>
        <w:t xml:space="preserve"> </w:t>
      </w:r>
      <w:r>
        <w:rPr>
          <w:rFonts w:cs="Guttman Rashi" w:hint="cs"/>
          <w:rtl/>
        </w:rPr>
        <w:t>בר"ה (</w:t>
      </w:r>
      <w:proofErr w:type="spellStart"/>
      <w:r>
        <w:rPr>
          <w:rFonts w:cs="Guttman Rashi" w:hint="cs"/>
          <w:rtl/>
        </w:rPr>
        <w:t>כז</w:t>
      </w:r>
      <w:proofErr w:type="spellEnd"/>
      <w:r>
        <w:rPr>
          <w:rFonts w:cs="Guttman Rashi" w:hint="cs"/>
          <w:rtl/>
        </w:rPr>
        <w:t xml:space="preserve"> ע"א) </w:t>
      </w:r>
      <w:proofErr w:type="spellStart"/>
      <w:r w:rsidR="002A33DC" w:rsidRPr="003A164D">
        <w:rPr>
          <w:rFonts w:cs="Guttman Rashi" w:hint="cs"/>
          <w:rtl/>
        </w:rPr>
        <w:t>קי"ל</w:t>
      </w:r>
      <w:proofErr w:type="spellEnd"/>
      <w:r w:rsidR="002A33DC" w:rsidRPr="003A164D">
        <w:rPr>
          <w:rFonts w:cs="Guttman Rashi" w:hint="cs"/>
          <w:rtl/>
        </w:rPr>
        <w:t xml:space="preserve"> </w:t>
      </w:r>
      <w:proofErr w:type="spellStart"/>
      <w:r w:rsidR="002A33DC" w:rsidRPr="003A164D">
        <w:rPr>
          <w:rFonts w:cs="Guttman Rashi" w:hint="cs"/>
          <w:rtl/>
        </w:rPr>
        <w:t>דתרי</w:t>
      </w:r>
      <w:proofErr w:type="spellEnd"/>
      <w:r w:rsidR="002A33DC" w:rsidRPr="003A164D">
        <w:rPr>
          <w:rFonts w:cs="Guttman Rashi" w:hint="cs"/>
          <w:rtl/>
        </w:rPr>
        <w:t xml:space="preserve"> קלי לא </w:t>
      </w:r>
      <w:proofErr w:type="spellStart"/>
      <w:r w:rsidR="002A33DC" w:rsidRPr="003A164D">
        <w:rPr>
          <w:rFonts w:cs="Guttman Rashi" w:hint="cs"/>
          <w:rtl/>
        </w:rPr>
        <w:t>משתמעי</w:t>
      </w:r>
      <w:proofErr w:type="spellEnd"/>
      <w:r w:rsidR="00EB6BCC">
        <w:rPr>
          <w:rFonts w:cs="Guttman Rashi" w:hint="cs"/>
          <w:rtl/>
        </w:rPr>
        <w:t xml:space="preserve">, וממילא הני רעשני </w:t>
      </w:r>
      <w:proofErr w:type="spellStart"/>
      <w:r w:rsidR="00EB6BCC">
        <w:rPr>
          <w:rFonts w:cs="Guttman Rashi" w:hint="cs"/>
          <w:rtl/>
        </w:rPr>
        <w:t>מבטלי</w:t>
      </w:r>
      <w:proofErr w:type="spellEnd"/>
      <w:r w:rsidR="00EB6BCC">
        <w:rPr>
          <w:rFonts w:cs="Guttman Rashi" w:hint="cs"/>
          <w:rtl/>
        </w:rPr>
        <w:t xml:space="preserve"> אהדדי, ולא </w:t>
      </w:r>
      <w:proofErr w:type="spellStart"/>
      <w:r w:rsidR="00EB6BCC">
        <w:rPr>
          <w:rFonts w:cs="Guttman Rashi" w:hint="cs"/>
          <w:rtl/>
        </w:rPr>
        <w:t>חשיבא</w:t>
      </w:r>
      <w:proofErr w:type="spellEnd"/>
      <w:r w:rsidR="00EB6BCC">
        <w:rPr>
          <w:rFonts w:cs="Guttman Rashi" w:hint="cs"/>
          <w:rtl/>
        </w:rPr>
        <w:t xml:space="preserve"> כרעש הכלל.</w:t>
      </w:r>
    </w:p>
    <w:p w:rsidR="00EB6BCC" w:rsidRDefault="00602B19" w:rsidP="001C2E02">
      <w:pPr>
        <w:spacing w:after="0" w:line="276" w:lineRule="auto"/>
        <w:jc w:val="both"/>
        <w:rPr>
          <w:rFonts w:cs="Guttman Rashi"/>
          <w:rtl/>
        </w:rPr>
      </w:pPr>
      <w:r>
        <w:rPr>
          <w:rFonts w:cs="Guttman Rashi" w:hint="cs"/>
          <w:rtl/>
        </w:rPr>
        <w:t>וראייתו ניצחת</w:t>
      </w:r>
      <w:r w:rsidR="0063657E">
        <w:rPr>
          <w:rFonts w:cs="Guttman Rashi" w:hint="cs"/>
          <w:rtl/>
        </w:rPr>
        <w:t xml:space="preserve"> ממאי </w:t>
      </w:r>
      <w:proofErr w:type="spellStart"/>
      <w:r w:rsidR="0063657E">
        <w:rPr>
          <w:rFonts w:cs="Guttman Rashi" w:hint="cs"/>
          <w:rtl/>
        </w:rPr>
        <w:t>דכתיב</w:t>
      </w:r>
      <w:proofErr w:type="spellEnd"/>
      <w:r>
        <w:rPr>
          <w:rFonts w:cs="Guttman Rashi" w:hint="cs"/>
          <w:rtl/>
        </w:rPr>
        <w:t xml:space="preserve"> הבה </w:t>
      </w:r>
      <w:proofErr w:type="spellStart"/>
      <w:r>
        <w:rPr>
          <w:rFonts w:cs="Guttman Rashi" w:hint="cs"/>
          <w:rtl/>
        </w:rPr>
        <w:t>נר</w:t>
      </w:r>
      <w:r w:rsidR="001C2E02">
        <w:rPr>
          <w:rFonts w:cs="Guttman Rashi" w:hint="cs"/>
          <w:rtl/>
        </w:rPr>
        <w:t>עישה</w:t>
      </w:r>
      <w:proofErr w:type="spellEnd"/>
      <w:r w:rsidR="001C2E02">
        <w:rPr>
          <w:rFonts w:cs="Guttman Rashi" w:hint="cs"/>
          <w:rtl/>
        </w:rPr>
        <w:t xml:space="preserve"> רש </w:t>
      </w:r>
      <w:proofErr w:type="spellStart"/>
      <w:r w:rsidR="001C2E02">
        <w:rPr>
          <w:rFonts w:cs="Guttman Rashi" w:hint="cs"/>
          <w:rtl/>
        </w:rPr>
        <w:t>רש</w:t>
      </w:r>
      <w:proofErr w:type="spellEnd"/>
      <w:r w:rsidR="001C2E02">
        <w:rPr>
          <w:rFonts w:cs="Guttman Rashi" w:hint="cs"/>
          <w:rtl/>
        </w:rPr>
        <w:t xml:space="preserve"> </w:t>
      </w:r>
      <w:proofErr w:type="spellStart"/>
      <w:r w:rsidR="001C2E02">
        <w:rPr>
          <w:rFonts w:cs="Guttman Rashi" w:hint="cs"/>
          <w:rtl/>
        </w:rPr>
        <w:t>רש</w:t>
      </w:r>
      <w:proofErr w:type="spellEnd"/>
      <w:r w:rsidR="001C2E02">
        <w:rPr>
          <w:rFonts w:cs="Guttman Rashi" w:hint="cs"/>
          <w:rtl/>
        </w:rPr>
        <w:t xml:space="preserve">, </w:t>
      </w:r>
      <w:proofErr w:type="spellStart"/>
      <w:r w:rsidR="001C2E02">
        <w:rPr>
          <w:rFonts w:cs="Guttman Rashi" w:hint="cs"/>
          <w:rtl/>
        </w:rPr>
        <w:t>דלכאורה</w:t>
      </w:r>
      <w:proofErr w:type="spellEnd"/>
      <w:r w:rsidR="001C2E02">
        <w:rPr>
          <w:rFonts w:cs="Guttman Rashi" w:hint="cs"/>
          <w:rtl/>
        </w:rPr>
        <w:t xml:space="preserve"> </w:t>
      </w:r>
      <w:proofErr w:type="spellStart"/>
      <w:r w:rsidR="001C2E02">
        <w:rPr>
          <w:rFonts w:cs="Guttman Rashi" w:hint="cs"/>
          <w:rtl/>
        </w:rPr>
        <w:t>קשיא</w:t>
      </w:r>
      <w:proofErr w:type="spellEnd"/>
      <w:r w:rsidR="001C2E02">
        <w:rPr>
          <w:rFonts w:cs="Guttman Rashi" w:hint="cs"/>
          <w:rtl/>
        </w:rPr>
        <w:t xml:space="preserve"> הן </w:t>
      </w:r>
      <w:proofErr w:type="spellStart"/>
      <w:r w:rsidR="001C2E02">
        <w:rPr>
          <w:rFonts w:cs="Guttman Rashi" w:hint="cs"/>
          <w:rtl/>
        </w:rPr>
        <w:t>תלתא</w:t>
      </w:r>
      <w:proofErr w:type="spellEnd"/>
      <w:r w:rsidR="001C2E02">
        <w:rPr>
          <w:rFonts w:cs="Guttman Rashi" w:hint="cs"/>
          <w:rtl/>
        </w:rPr>
        <w:t xml:space="preserve"> רש למאי </w:t>
      </w:r>
      <w:proofErr w:type="spellStart"/>
      <w:r w:rsidR="001C2E02">
        <w:rPr>
          <w:rFonts w:cs="Guttman Rashi" w:hint="cs"/>
          <w:rtl/>
        </w:rPr>
        <w:t>איצטריכא</w:t>
      </w:r>
      <w:proofErr w:type="spellEnd"/>
      <w:r w:rsidR="001C2E02">
        <w:rPr>
          <w:rFonts w:cs="Guttman Rashi" w:hint="cs"/>
          <w:rtl/>
        </w:rPr>
        <w:t xml:space="preserve"> להו. </w:t>
      </w:r>
      <w:r>
        <w:rPr>
          <w:rFonts w:cs="Guttman Rashi" w:hint="cs"/>
          <w:rtl/>
        </w:rPr>
        <w:t xml:space="preserve">ונראה </w:t>
      </w:r>
      <w:proofErr w:type="spellStart"/>
      <w:r>
        <w:rPr>
          <w:rFonts w:cs="Guttman Rashi" w:hint="cs"/>
          <w:rtl/>
        </w:rPr>
        <w:t>דחד</w:t>
      </w:r>
      <w:proofErr w:type="spellEnd"/>
      <w:r>
        <w:rPr>
          <w:rFonts w:cs="Guttman Rashi" w:hint="cs"/>
          <w:rtl/>
        </w:rPr>
        <w:t xml:space="preserve"> </w:t>
      </w:r>
      <w:proofErr w:type="spellStart"/>
      <w:r w:rsidR="001C2E02">
        <w:rPr>
          <w:rFonts w:cs="Guttman Rashi" w:hint="cs"/>
          <w:rtl/>
        </w:rPr>
        <w:t>אתיא</w:t>
      </w:r>
      <w:proofErr w:type="spellEnd"/>
      <w:r w:rsidR="001C2E02">
        <w:rPr>
          <w:rFonts w:cs="Guttman Rashi" w:hint="cs"/>
          <w:rtl/>
        </w:rPr>
        <w:t xml:space="preserve"> </w:t>
      </w:r>
      <w:r>
        <w:rPr>
          <w:rFonts w:cs="Guttman Rashi" w:hint="cs"/>
          <w:rtl/>
        </w:rPr>
        <w:t xml:space="preserve">לגופיה, ורש </w:t>
      </w:r>
      <w:proofErr w:type="spellStart"/>
      <w:r>
        <w:rPr>
          <w:rFonts w:cs="Guttman Rashi" w:hint="cs"/>
          <w:rtl/>
        </w:rPr>
        <w:t>תניינא</w:t>
      </w:r>
      <w:proofErr w:type="spellEnd"/>
      <w:r>
        <w:rPr>
          <w:rFonts w:cs="Guttman Rashi" w:hint="cs"/>
          <w:rtl/>
        </w:rPr>
        <w:t xml:space="preserve"> על רעשן אחד ורש </w:t>
      </w:r>
      <w:proofErr w:type="spellStart"/>
      <w:r>
        <w:rPr>
          <w:rFonts w:cs="Guttman Rashi" w:hint="cs"/>
          <w:rtl/>
        </w:rPr>
        <w:t>בתרא</w:t>
      </w:r>
      <w:proofErr w:type="spellEnd"/>
      <w:r>
        <w:rPr>
          <w:rFonts w:cs="Guttman Rashi" w:hint="cs"/>
          <w:rtl/>
        </w:rPr>
        <w:t xml:space="preserve"> לרעשן השני.</w:t>
      </w:r>
      <w:r w:rsidR="00501127">
        <w:rPr>
          <w:rFonts w:cs="Guttman Rashi" w:hint="cs"/>
          <w:rtl/>
        </w:rPr>
        <w:t xml:space="preserve"> אמנם</w:t>
      </w:r>
      <w:r w:rsidR="001C2E02">
        <w:rPr>
          <w:rFonts w:cs="Guttman Rashi" w:hint="cs"/>
          <w:rtl/>
        </w:rPr>
        <w:t xml:space="preserve"> </w:t>
      </w:r>
      <w:proofErr w:type="spellStart"/>
      <w:r w:rsidR="001C2E02">
        <w:rPr>
          <w:rFonts w:cs="Guttman Rashi" w:hint="cs"/>
          <w:rtl/>
        </w:rPr>
        <w:t>תליא</w:t>
      </w:r>
      <w:proofErr w:type="spellEnd"/>
      <w:r w:rsidR="001C2E02">
        <w:rPr>
          <w:rFonts w:cs="Guttman Rashi" w:hint="cs"/>
          <w:rtl/>
        </w:rPr>
        <w:t xml:space="preserve"> אי </w:t>
      </w:r>
      <w:proofErr w:type="spellStart"/>
      <w:r w:rsidR="001C2E02">
        <w:rPr>
          <w:rFonts w:cs="Guttman Rashi" w:hint="cs"/>
          <w:rtl/>
        </w:rPr>
        <w:t>דרשינן</w:t>
      </w:r>
      <w:proofErr w:type="spellEnd"/>
      <w:r w:rsidR="001C2E02">
        <w:rPr>
          <w:rFonts w:cs="Guttman Rashi" w:hint="cs"/>
          <w:rtl/>
        </w:rPr>
        <w:t xml:space="preserve"> </w:t>
      </w:r>
      <w:proofErr w:type="spellStart"/>
      <w:r w:rsidR="001C2E02">
        <w:rPr>
          <w:rFonts w:cs="Guttman Rashi" w:hint="cs"/>
          <w:rtl/>
        </w:rPr>
        <w:t>תחילות</w:t>
      </w:r>
      <w:proofErr w:type="spellEnd"/>
      <w:r w:rsidR="001C2E02">
        <w:rPr>
          <w:rFonts w:cs="Guttman Rashi" w:hint="cs"/>
          <w:rtl/>
        </w:rPr>
        <w:t xml:space="preserve">, </w:t>
      </w:r>
      <w:proofErr w:type="spellStart"/>
      <w:r w:rsidR="001C2E02">
        <w:rPr>
          <w:rFonts w:cs="Guttman Rashi" w:hint="cs"/>
          <w:rtl/>
        </w:rPr>
        <w:t>דלהך</w:t>
      </w:r>
      <w:proofErr w:type="spellEnd"/>
      <w:r w:rsidR="001C2E02">
        <w:rPr>
          <w:rFonts w:cs="Guttman Rashi" w:hint="cs"/>
          <w:rtl/>
        </w:rPr>
        <w:t xml:space="preserve"> מ"ד</w:t>
      </w:r>
      <w:r w:rsidR="00501127">
        <w:rPr>
          <w:rFonts w:cs="Guttman Rashi" w:hint="cs"/>
          <w:rtl/>
        </w:rPr>
        <w:t xml:space="preserve"> </w:t>
      </w:r>
      <w:proofErr w:type="spellStart"/>
      <w:r w:rsidR="00501127">
        <w:rPr>
          <w:rFonts w:cs="Guttman Rashi" w:hint="cs"/>
          <w:rtl/>
        </w:rPr>
        <w:t>דדריש</w:t>
      </w:r>
      <w:proofErr w:type="spellEnd"/>
      <w:r w:rsidR="00501127">
        <w:rPr>
          <w:rFonts w:cs="Guttman Rashi" w:hint="cs"/>
          <w:rtl/>
        </w:rPr>
        <w:t xml:space="preserve"> </w:t>
      </w:r>
      <w:proofErr w:type="spellStart"/>
      <w:r w:rsidR="00501127">
        <w:rPr>
          <w:rFonts w:cs="Guttman Rashi" w:hint="cs"/>
          <w:rtl/>
        </w:rPr>
        <w:t>תחיל</w:t>
      </w:r>
      <w:r w:rsidR="001C2E02">
        <w:rPr>
          <w:rFonts w:cs="Guttman Rashi" w:hint="cs"/>
          <w:rtl/>
        </w:rPr>
        <w:t>ו</w:t>
      </w:r>
      <w:r w:rsidR="00501127">
        <w:rPr>
          <w:rFonts w:cs="Guttman Rashi" w:hint="cs"/>
          <w:rtl/>
        </w:rPr>
        <w:t>ת</w:t>
      </w:r>
      <w:proofErr w:type="spellEnd"/>
      <w:r w:rsidR="00501127">
        <w:rPr>
          <w:rFonts w:cs="Guttman Rashi" w:hint="cs"/>
          <w:rtl/>
        </w:rPr>
        <w:t xml:space="preserve"> נראה שהוא </w:t>
      </w:r>
      <w:proofErr w:type="spellStart"/>
      <w:r w:rsidR="00501127">
        <w:rPr>
          <w:rFonts w:cs="Guttman Rashi" w:hint="cs"/>
          <w:rtl/>
        </w:rPr>
        <w:t>ממשמעותא</w:t>
      </w:r>
      <w:proofErr w:type="spellEnd"/>
      <w:r w:rsidR="00501127">
        <w:rPr>
          <w:rFonts w:cs="Guttman Rashi" w:hint="cs"/>
          <w:rtl/>
        </w:rPr>
        <w:t xml:space="preserve"> ולא מדרשה </w:t>
      </w:r>
      <w:proofErr w:type="spellStart"/>
      <w:r w:rsidR="00501127">
        <w:rPr>
          <w:rFonts w:cs="Guttman Rashi" w:hint="cs"/>
          <w:rtl/>
        </w:rPr>
        <w:t>ואכ"מ</w:t>
      </w:r>
      <w:proofErr w:type="spellEnd"/>
      <w:r w:rsidR="00501127">
        <w:rPr>
          <w:rFonts w:cs="Guttman Rashi" w:hint="cs"/>
          <w:rtl/>
        </w:rPr>
        <w:t xml:space="preserve">. ואי </w:t>
      </w:r>
      <w:proofErr w:type="spellStart"/>
      <w:r w:rsidR="00501127">
        <w:rPr>
          <w:rFonts w:cs="Guttman Rashi" w:hint="cs"/>
          <w:rtl/>
        </w:rPr>
        <w:t>קשיא</w:t>
      </w:r>
      <w:proofErr w:type="spellEnd"/>
      <w:r w:rsidR="00501127">
        <w:rPr>
          <w:rFonts w:cs="Guttman Rashi" w:hint="cs"/>
          <w:rtl/>
        </w:rPr>
        <w:t xml:space="preserve"> לך </w:t>
      </w:r>
      <w:proofErr w:type="spellStart"/>
      <w:r w:rsidR="00501127">
        <w:rPr>
          <w:rFonts w:cs="Guttman Rashi" w:hint="cs"/>
          <w:rtl/>
        </w:rPr>
        <w:t>אידך</w:t>
      </w:r>
      <w:proofErr w:type="spellEnd"/>
      <w:r w:rsidR="00501127">
        <w:rPr>
          <w:rFonts w:cs="Guttman Rashi" w:hint="cs"/>
          <w:rtl/>
        </w:rPr>
        <w:t xml:space="preserve"> מ"ד </w:t>
      </w:r>
      <w:proofErr w:type="spellStart"/>
      <w:r w:rsidR="00501127">
        <w:rPr>
          <w:rFonts w:cs="Guttman Rashi" w:hint="cs"/>
          <w:rtl/>
        </w:rPr>
        <w:t>מהיכא</w:t>
      </w:r>
      <w:proofErr w:type="spellEnd"/>
      <w:r w:rsidR="00501127">
        <w:rPr>
          <w:rFonts w:cs="Guttman Rashi" w:hint="cs"/>
          <w:rtl/>
        </w:rPr>
        <w:t xml:space="preserve"> </w:t>
      </w:r>
      <w:proofErr w:type="spellStart"/>
      <w:r w:rsidR="00501127">
        <w:rPr>
          <w:rFonts w:cs="Guttman Rashi" w:hint="cs"/>
          <w:rtl/>
        </w:rPr>
        <w:t>יליף</w:t>
      </w:r>
      <w:proofErr w:type="spellEnd"/>
      <w:r w:rsidR="00501127">
        <w:rPr>
          <w:rFonts w:cs="Guttman Rashi" w:hint="cs"/>
          <w:rtl/>
        </w:rPr>
        <w:t xml:space="preserve"> לה? נראה </w:t>
      </w:r>
      <w:proofErr w:type="spellStart"/>
      <w:r w:rsidR="00501127">
        <w:rPr>
          <w:rFonts w:cs="Guttman Rashi" w:hint="cs"/>
          <w:rtl/>
        </w:rPr>
        <w:t>דאיהו</w:t>
      </w:r>
      <w:proofErr w:type="spellEnd"/>
      <w:r w:rsidR="00501127">
        <w:rPr>
          <w:rFonts w:cs="Guttman Rashi" w:hint="cs"/>
          <w:rtl/>
        </w:rPr>
        <w:t xml:space="preserve"> </w:t>
      </w:r>
      <w:proofErr w:type="spellStart"/>
      <w:r w:rsidR="00501127">
        <w:rPr>
          <w:rFonts w:cs="Guttman Rashi" w:hint="cs"/>
          <w:rtl/>
        </w:rPr>
        <w:t>דריש</w:t>
      </w:r>
      <w:proofErr w:type="spellEnd"/>
      <w:r w:rsidR="00501127">
        <w:rPr>
          <w:rFonts w:cs="Guttman Rashi" w:hint="cs"/>
          <w:rtl/>
        </w:rPr>
        <w:t xml:space="preserve"> לה </w:t>
      </w:r>
      <w:proofErr w:type="spellStart"/>
      <w:r w:rsidR="00501127">
        <w:rPr>
          <w:rFonts w:cs="Guttman Rashi" w:hint="cs"/>
          <w:rtl/>
        </w:rPr>
        <w:t>מדקתני</w:t>
      </w:r>
      <w:proofErr w:type="spellEnd"/>
      <w:r w:rsidR="00501127">
        <w:rPr>
          <w:rFonts w:cs="Guttman Rashi" w:hint="cs"/>
          <w:rtl/>
        </w:rPr>
        <w:t xml:space="preserve"> רש </w:t>
      </w:r>
      <w:proofErr w:type="spellStart"/>
      <w:r w:rsidR="00501127">
        <w:rPr>
          <w:rFonts w:cs="Guttman Rashi" w:hint="cs"/>
          <w:rtl/>
        </w:rPr>
        <w:t>רש</w:t>
      </w:r>
      <w:proofErr w:type="spellEnd"/>
      <w:r w:rsidR="00501127">
        <w:rPr>
          <w:rFonts w:cs="Guttman Rashi" w:hint="cs"/>
          <w:rtl/>
        </w:rPr>
        <w:t xml:space="preserve"> </w:t>
      </w:r>
      <w:proofErr w:type="spellStart"/>
      <w:r w:rsidR="00501127">
        <w:rPr>
          <w:rFonts w:cs="Guttman Rashi" w:hint="cs"/>
          <w:rtl/>
        </w:rPr>
        <w:t>רש</w:t>
      </w:r>
      <w:proofErr w:type="spellEnd"/>
      <w:r w:rsidR="00501127">
        <w:rPr>
          <w:rFonts w:cs="Guttman Rashi" w:hint="cs"/>
          <w:rtl/>
        </w:rPr>
        <w:t xml:space="preserve"> ולא רש עני ואביון. </w:t>
      </w:r>
      <w:proofErr w:type="spellStart"/>
      <w:r w:rsidR="00501127">
        <w:rPr>
          <w:rFonts w:cs="Guttman Rashi" w:hint="cs"/>
          <w:rtl/>
        </w:rPr>
        <w:t>והך</w:t>
      </w:r>
      <w:proofErr w:type="spellEnd"/>
      <w:r w:rsidR="00501127">
        <w:rPr>
          <w:rFonts w:cs="Guttman Rashi" w:hint="cs"/>
          <w:rtl/>
        </w:rPr>
        <w:t xml:space="preserve"> קמא מאי עביד לה? </w:t>
      </w:r>
      <w:proofErr w:type="spellStart"/>
      <w:r w:rsidR="00501127">
        <w:rPr>
          <w:rFonts w:cs="Guttman Rashi" w:hint="cs"/>
          <w:rtl/>
        </w:rPr>
        <w:t>איהו</w:t>
      </w:r>
      <w:proofErr w:type="spellEnd"/>
      <w:r w:rsidR="00501127">
        <w:rPr>
          <w:rFonts w:cs="Guttman Rashi" w:hint="cs"/>
          <w:rtl/>
        </w:rPr>
        <w:t xml:space="preserve"> </w:t>
      </w:r>
      <w:proofErr w:type="spellStart"/>
      <w:r w:rsidR="00501127">
        <w:rPr>
          <w:rFonts w:cs="Guttman Rashi" w:hint="cs"/>
          <w:rtl/>
        </w:rPr>
        <w:t>דריש</w:t>
      </w:r>
      <w:proofErr w:type="spellEnd"/>
      <w:r w:rsidR="00501127">
        <w:rPr>
          <w:rFonts w:cs="Guttman Rashi" w:hint="cs"/>
          <w:rtl/>
        </w:rPr>
        <w:t xml:space="preserve"> מינה לאסור אכילה הנאה ובישול </w:t>
      </w:r>
      <w:proofErr w:type="spellStart"/>
      <w:r w:rsidR="00501127">
        <w:rPr>
          <w:rFonts w:cs="Guttman Rashi" w:hint="cs"/>
          <w:rtl/>
        </w:rPr>
        <w:t>דתרי</w:t>
      </w:r>
      <w:proofErr w:type="spellEnd"/>
      <w:r w:rsidR="00501127">
        <w:rPr>
          <w:rFonts w:cs="Guttman Rashi" w:hint="cs"/>
          <w:rtl/>
        </w:rPr>
        <w:t xml:space="preserve"> רעשני. ואידך, </w:t>
      </w:r>
      <w:proofErr w:type="spellStart"/>
      <w:r w:rsidR="001C2E02">
        <w:rPr>
          <w:rFonts w:cs="Guttman Rashi" w:hint="cs"/>
          <w:rtl/>
        </w:rPr>
        <w:t>דריש</w:t>
      </w:r>
      <w:proofErr w:type="spellEnd"/>
      <w:r w:rsidR="001C2E02">
        <w:rPr>
          <w:rFonts w:cs="Guttman Rashi" w:hint="cs"/>
          <w:rtl/>
        </w:rPr>
        <w:t xml:space="preserve"> לה </w:t>
      </w:r>
      <w:r w:rsidR="00501127">
        <w:rPr>
          <w:rFonts w:cs="Guttman Rashi" w:hint="cs"/>
          <w:rtl/>
        </w:rPr>
        <w:t xml:space="preserve">מה"א </w:t>
      </w:r>
      <w:proofErr w:type="spellStart"/>
      <w:r w:rsidR="00501127">
        <w:rPr>
          <w:rFonts w:cs="Guttman Rashi" w:hint="cs"/>
          <w:rtl/>
        </w:rPr>
        <w:t>יתירא</w:t>
      </w:r>
      <w:proofErr w:type="spellEnd"/>
      <w:r w:rsidR="00501127">
        <w:rPr>
          <w:rFonts w:cs="Guttman Rashi" w:hint="cs"/>
          <w:rtl/>
        </w:rPr>
        <w:t xml:space="preserve"> </w:t>
      </w:r>
      <w:proofErr w:type="spellStart"/>
      <w:r w:rsidR="00501127">
        <w:rPr>
          <w:rFonts w:cs="Guttman Rashi" w:hint="cs"/>
          <w:rtl/>
        </w:rPr>
        <w:t>דנרעישה</w:t>
      </w:r>
      <w:proofErr w:type="spellEnd"/>
      <w:r w:rsidR="00501127">
        <w:rPr>
          <w:rFonts w:cs="Guttman Rashi" w:hint="cs"/>
          <w:rtl/>
        </w:rPr>
        <w:t xml:space="preserve"> </w:t>
      </w:r>
      <w:r w:rsidR="001C2E02">
        <w:rPr>
          <w:rFonts w:cs="Guttman Rashi" w:hint="cs"/>
          <w:rtl/>
        </w:rPr>
        <w:t xml:space="preserve">ומהתם </w:t>
      </w:r>
      <w:proofErr w:type="spellStart"/>
      <w:r w:rsidR="00501127">
        <w:rPr>
          <w:rFonts w:cs="Guttman Rashi" w:hint="cs"/>
          <w:rtl/>
        </w:rPr>
        <w:t>קדריש</w:t>
      </w:r>
      <w:proofErr w:type="spellEnd"/>
      <w:r w:rsidR="00501127">
        <w:rPr>
          <w:rFonts w:cs="Guttman Rashi" w:hint="cs"/>
          <w:rtl/>
        </w:rPr>
        <w:t xml:space="preserve"> להו </w:t>
      </w:r>
      <w:proofErr w:type="spellStart"/>
      <w:r w:rsidR="00501127">
        <w:rPr>
          <w:rFonts w:cs="Guttman Rashi" w:hint="cs"/>
          <w:rtl/>
        </w:rPr>
        <w:t>לכולהו</w:t>
      </w:r>
      <w:proofErr w:type="spellEnd"/>
      <w:r w:rsidR="00501127">
        <w:rPr>
          <w:rFonts w:cs="Guttman Rashi" w:hint="cs"/>
          <w:rtl/>
        </w:rPr>
        <w:t xml:space="preserve">. ואידך נרעיש </w:t>
      </w:r>
      <w:proofErr w:type="spellStart"/>
      <w:r w:rsidR="00501127">
        <w:rPr>
          <w:rFonts w:cs="Guttman Rashi" w:hint="cs"/>
          <w:rtl/>
        </w:rPr>
        <w:t>נרעישה</w:t>
      </w:r>
      <w:proofErr w:type="spellEnd"/>
      <w:r w:rsidR="00501127">
        <w:rPr>
          <w:rFonts w:cs="Guttman Rashi" w:hint="cs"/>
          <w:rtl/>
        </w:rPr>
        <w:t xml:space="preserve"> לא </w:t>
      </w:r>
      <w:proofErr w:type="spellStart"/>
      <w:r w:rsidR="00501127">
        <w:rPr>
          <w:rFonts w:cs="Guttman Rashi" w:hint="cs"/>
          <w:rtl/>
        </w:rPr>
        <w:t>דריש</w:t>
      </w:r>
      <w:proofErr w:type="spellEnd"/>
      <w:r w:rsidR="00501127">
        <w:rPr>
          <w:rFonts w:cs="Guttman Rashi" w:hint="cs"/>
          <w:rtl/>
        </w:rPr>
        <w:t>.</w:t>
      </w:r>
    </w:p>
    <w:p w:rsidR="00501127" w:rsidRDefault="00501127" w:rsidP="00EB6BCC">
      <w:pPr>
        <w:spacing w:after="0" w:line="276" w:lineRule="auto"/>
        <w:jc w:val="both"/>
        <w:rPr>
          <w:rFonts w:cs="Guttman Rashi"/>
          <w:rtl/>
        </w:rPr>
      </w:pPr>
    </w:p>
    <w:p w:rsidR="00501127" w:rsidRDefault="0063657E" w:rsidP="00EB6BCC">
      <w:pPr>
        <w:spacing w:after="0" w:line="276" w:lineRule="auto"/>
        <w:jc w:val="both"/>
        <w:rPr>
          <w:rFonts w:cs="Guttman Rashi"/>
          <w:rtl/>
        </w:rPr>
      </w:pPr>
      <w:r>
        <w:rPr>
          <w:rFonts w:cs="Guttman Rashi" w:hint="cs"/>
          <w:rtl/>
        </w:rPr>
        <w:t>ה</w:t>
      </w:r>
      <w:r w:rsidR="00501127">
        <w:rPr>
          <w:rFonts w:cs="Guttman Rashi" w:hint="cs"/>
          <w:rtl/>
        </w:rPr>
        <w:t>.</w:t>
      </w:r>
    </w:p>
    <w:p w:rsidR="001C2E02" w:rsidRDefault="00EB6BCC" w:rsidP="001C2E02">
      <w:pPr>
        <w:spacing w:after="0" w:line="276" w:lineRule="auto"/>
        <w:jc w:val="both"/>
        <w:rPr>
          <w:rFonts w:cs="Guttman Rashi"/>
          <w:rtl/>
        </w:rPr>
      </w:pPr>
      <w:r>
        <w:rPr>
          <w:rFonts w:cs="Guttman Rashi" w:hint="cs"/>
          <w:rtl/>
        </w:rPr>
        <w:t>אמנם יש ל</w:t>
      </w:r>
      <w:r w:rsidR="00501127">
        <w:rPr>
          <w:rFonts w:cs="Guttman Rashi" w:hint="cs"/>
          <w:rtl/>
        </w:rPr>
        <w:t xml:space="preserve">תלות זאת במה </w:t>
      </w:r>
      <w:proofErr w:type="spellStart"/>
      <w:r w:rsidR="00501127">
        <w:rPr>
          <w:rFonts w:cs="Guttman Rashi" w:hint="cs"/>
          <w:rtl/>
        </w:rPr>
        <w:t>שמצינו</w:t>
      </w:r>
      <w:proofErr w:type="spellEnd"/>
      <w:r w:rsidR="00501127">
        <w:rPr>
          <w:rFonts w:cs="Guttman Rashi" w:hint="cs"/>
          <w:rtl/>
        </w:rPr>
        <w:t xml:space="preserve"> בספר הקדוש שבחי </w:t>
      </w:r>
      <w:proofErr w:type="spellStart"/>
      <w:r w:rsidR="00501127">
        <w:rPr>
          <w:rFonts w:cs="Guttman Rashi" w:hint="cs"/>
          <w:rtl/>
        </w:rPr>
        <w:t>הנטש"ר</w:t>
      </w:r>
      <w:proofErr w:type="spellEnd"/>
      <w:r w:rsidR="00501127">
        <w:rPr>
          <w:rFonts w:cs="Guttman Rashi" w:hint="cs"/>
          <w:rtl/>
        </w:rPr>
        <w:t xml:space="preserve"> (</w:t>
      </w:r>
      <w:r w:rsidR="001C2E02">
        <w:rPr>
          <w:rFonts w:cs="Guttman Rashi" w:hint="cs"/>
          <w:rtl/>
        </w:rPr>
        <w:t xml:space="preserve">הלוא הוא רבי כהן </w:t>
      </w:r>
      <w:r w:rsidR="00501127">
        <w:rPr>
          <w:rFonts w:cs="Guttman Rashi" w:hint="cs"/>
          <w:rtl/>
        </w:rPr>
        <w:t xml:space="preserve">נטול שם רע, מקים תנועת המתנגדות), </w:t>
      </w:r>
      <w:r w:rsidR="001C2E02">
        <w:rPr>
          <w:rFonts w:cs="Guttman Rashi" w:hint="cs"/>
          <w:rtl/>
        </w:rPr>
        <w:t>שכולו ממתקים וחיכו מר כלענה</w:t>
      </w:r>
      <w:r w:rsidR="00945122">
        <w:rPr>
          <w:rFonts w:cs="Guttman Rashi" w:hint="cs"/>
          <w:rtl/>
        </w:rPr>
        <w:t>. כול</w:t>
      </w:r>
      <w:r w:rsidR="00501127">
        <w:rPr>
          <w:rFonts w:cs="Guttman Rashi" w:hint="cs"/>
          <w:rtl/>
        </w:rPr>
        <w:t>ו סיפורי מעשיות שצריך להאמין שלא היו ולא נבראו ומעולם גם לא יכלו להיות</w:t>
      </w:r>
      <w:r w:rsidR="001C2E02">
        <w:rPr>
          <w:rFonts w:cs="Guttman Rashi" w:hint="cs"/>
          <w:rtl/>
        </w:rPr>
        <w:t xml:space="preserve">, ולולא </w:t>
      </w:r>
      <w:proofErr w:type="spellStart"/>
      <w:r w:rsidR="001C2E02">
        <w:rPr>
          <w:rFonts w:cs="Guttman Rashi" w:hint="cs"/>
          <w:rtl/>
        </w:rPr>
        <w:t>דמיסתפינא</w:t>
      </w:r>
      <w:proofErr w:type="spellEnd"/>
      <w:r w:rsidR="001C2E02">
        <w:rPr>
          <w:rFonts w:cs="Guttman Rashi" w:hint="cs"/>
          <w:rtl/>
        </w:rPr>
        <w:t xml:space="preserve"> </w:t>
      </w:r>
      <w:proofErr w:type="spellStart"/>
      <w:r w:rsidR="001C2E02">
        <w:rPr>
          <w:rFonts w:cs="Guttman Rashi" w:hint="cs"/>
          <w:rtl/>
        </w:rPr>
        <w:t>הו"א</w:t>
      </w:r>
      <w:proofErr w:type="spellEnd"/>
      <w:r w:rsidR="001C2E02">
        <w:rPr>
          <w:rFonts w:cs="Guttman Rashi" w:hint="cs"/>
          <w:rtl/>
        </w:rPr>
        <w:t xml:space="preserve"> ד</w:t>
      </w:r>
      <w:r w:rsidR="00945122">
        <w:rPr>
          <w:rFonts w:cs="Guttman Rashi" w:hint="cs"/>
          <w:rtl/>
        </w:rPr>
        <w:t>אף משל לא היו</w:t>
      </w:r>
      <w:r w:rsidR="00501127">
        <w:rPr>
          <w:rFonts w:cs="Guttman Rashi" w:hint="cs"/>
          <w:rtl/>
        </w:rPr>
        <w:t xml:space="preserve">. </w:t>
      </w:r>
      <w:r w:rsidR="00945122">
        <w:rPr>
          <w:rFonts w:cs="Guttman Rashi" w:hint="cs"/>
          <w:rtl/>
        </w:rPr>
        <w:t>כל כולן</w:t>
      </w:r>
      <w:r w:rsidR="001C2E02">
        <w:rPr>
          <w:rFonts w:cs="Guttman Rashi" w:hint="cs"/>
          <w:rtl/>
        </w:rPr>
        <w:t xml:space="preserve"> לימוד טהור ללא חשש חסידות כלל.</w:t>
      </w:r>
    </w:p>
    <w:p w:rsidR="00945122" w:rsidRDefault="001C2E02" w:rsidP="001C2E02">
      <w:pPr>
        <w:spacing w:after="0" w:line="276" w:lineRule="auto"/>
        <w:jc w:val="both"/>
        <w:rPr>
          <w:rFonts w:cs="Guttman Rashi"/>
          <w:rtl/>
        </w:rPr>
      </w:pPr>
      <w:r>
        <w:rPr>
          <w:rFonts w:cs="Guttman Rashi" w:hint="cs"/>
          <w:rtl/>
        </w:rPr>
        <w:t xml:space="preserve">והנה באותו </w:t>
      </w:r>
      <w:proofErr w:type="spellStart"/>
      <w:r>
        <w:rPr>
          <w:rFonts w:cs="Guttman Rashi" w:hint="cs"/>
          <w:rtl/>
        </w:rPr>
        <w:t>ס"ק</w:t>
      </w:r>
      <w:proofErr w:type="spellEnd"/>
      <w:r>
        <w:rPr>
          <w:rFonts w:cs="Guttman Rashi" w:hint="cs"/>
          <w:rtl/>
        </w:rPr>
        <w:t xml:space="preserve"> שבח</w:t>
      </w:r>
      <w:r w:rsidR="00945122">
        <w:rPr>
          <w:rFonts w:cs="Guttman Rashi" w:hint="cs"/>
          <w:rtl/>
        </w:rPr>
        <w:t xml:space="preserve">י </w:t>
      </w:r>
      <w:proofErr w:type="spellStart"/>
      <w:r w:rsidR="00945122">
        <w:rPr>
          <w:rFonts w:cs="Guttman Rashi" w:hint="cs"/>
          <w:rtl/>
        </w:rPr>
        <w:t>הנטש"ר</w:t>
      </w:r>
      <w:proofErr w:type="spellEnd"/>
      <w:r w:rsidR="00945122">
        <w:rPr>
          <w:rFonts w:cs="Guttman Rashi" w:hint="cs"/>
          <w:rtl/>
        </w:rPr>
        <w:t xml:space="preserve"> </w:t>
      </w:r>
      <w:proofErr w:type="spellStart"/>
      <w:r w:rsidR="00945122">
        <w:rPr>
          <w:rFonts w:cs="Guttman Rashi" w:hint="cs"/>
          <w:rtl/>
        </w:rPr>
        <w:t>לפ</w:t>
      </w:r>
      <w:proofErr w:type="spellEnd"/>
      <w:r w:rsidR="00945122">
        <w:rPr>
          <w:rFonts w:cs="Guttman Rashi" w:hint="cs"/>
          <w:rtl/>
        </w:rPr>
        <w:t xml:space="preserve">' זכור מובא </w:t>
      </w:r>
      <w:proofErr w:type="spellStart"/>
      <w:r w:rsidR="00945122">
        <w:rPr>
          <w:rFonts w:cs="Guttman Rashi" w:hint="cs"/>
          <w:rtl/>
        </w:rPr>
        <w:t>ד</w:t>
      </w:r>
      <w:r w:rsidR="00501127">
        <w:rPr>
          <w:rFonts w:cs="Guttman Rashi" w:hint="cs"/>
          <w:rtl/>
        </w:rPr>
        <w:t>אותו</w:t>
      </w:r>
      <w:proofErr w:type="spellEnd"/>
      <w:r w:rsidR="00501127">
        <w:rPr>
          <w:rFonts w:cs="Guttman Rashi" w:hint="cs"/>
          <w:rtl/>
        </w:rPr>
        <w:t xml:space="preserve"> </w:t>
      </w:r>
      <w:proofErr w:type="spellStart"/>
      <w:r w:rsidR="00501127">
        <w:rPr>
          <w:rFonts w:cs="Guttman Rashi" w:hint="cs"/>
          <w:rtl/>
        </w:rPr>
        <w:t>נטש"ר</w:t>
      </w:r>
      <w:proofErr w:type="spellEnd"/>
      <w:r w:rsidR="00501127">
        <w:rPr>
          <w:rFonts w:cs="Guttman Rashi" w:hint="cs"/>
          <w:rtl/>
        </w:rPr>
        <w:t xml:space="preserve"> היה מהלך לו בדרך בעגלת בי </w:t>
      </w:r>
      <w:proofErr w:type="spellStart"/>
      <w:r w:rsidR="00501127">
        <w:rPr>
          <w:rFonts w:cs="Guttman Rashi" w:hint="cs"/>
          <w:rtl/>
        </w:rPr>
        <w:t>מדרשא</w:t>
      </w:r>
      <w:proofErr w:type="spellEnd"/>
      <w:r w:rsidR="00501127">
        <w:rPr>
          <w:rFonts w:cs="Guttman Rashi" w:hint="cs"/>
          <w:rtl/>
        </w:rPr>
        <w:t xml:space="preserve"> עם תלמידיו</w:t>
      </w:r>
      <w:r w:rsidR="00945122">
        <w:rPr>
          <w:rFonts w:cs="Guttman Rashi" w:hint="cs"/>
          <w:rtl/>
        </w:rPr>
        <w:t xml:space="preserve"> והגו בתורה כל אותו הלילה ולא שמו אל ליבם שכלל לא הגיעו ליער ולא התקלקלה עגלתם</w:t>
      </w:r>
      <w:r>
        <w:rPr>
          <w:rFonts w:cs="Guttman Rashi" w:hint="cs"/>
          <w:rtl/>
        </w:rPr>
        <w:t xml:space="preserve"> כלל ועיקר</w:t>
      </w:r>
      <w:r w:rsidR="00945122">
        <w:rPr>
          <w:rFonts w:cs="Guttman Rashi" w:hint="cs"/>
          <w:rtl/>
        </w:rPr>
        <w:t xml:space="preserve">. </w:t>
      </w:r>
      <w:r>
        <w:rPr>
          <w:rFonts w:cs="Guttman Rashi" w:hint="cs"/>
          <w:rtl/>
        </w:rPr>
        <w:t xml:space="preserve">והנה, </w:t>
      </w:r>
      <w:r w:rsidR="00945122">
        <w:rPr>
          <w:rFonts w:cs="Guttman Rashi" w:hint="cs"/>
          <w:rtl/>
        </w:rPr>
        <w:t>לפתע שמעו קול הברה ב</w:t>
      </w:r>
      <w:r>
        <w:rPr>
          <w:rFonts w:cs="Guttman Rashi" w:hint="cs"/>
          <w:rtl/>
        </w:rPr>
        <w:t>עיר. שדר לה</w:t>
      </w:r>
      <w:r w:rsidR="00501127">
        <w:rPr>
          <w:rFonts w:cs="Guttman Rashi" w:hint="cs"/>
          <w:rtl/>
        </w:rPr>
        <w:t xml:space="preserve"> </w:t>
      </w:r>
      <w:proofErr w:type="spellStart"/>
      <w:r w:rsidR="00501127">
        <w:rPr>
          <w:rFonts w:cs="Guttman Rashi" w:hint="cs"/>
          <w:rtl/>
        </w:rPr>
        <w:t>הנטש"ר</w:t>
      </w:r>
      <w:proofErr w:type="spellEnd"/>
      <w:r w:rsidR="00501127">
        <w:rPr>
          <w:rFonts w:cs="Guttman Rashi" w:hint="cs"/>
          <w:rtl/>
        </w:rPr>
        <w:t xml:space="preserve"> </w:t>
      </w:r>
      <w:proofErr w:type="spellStart"/>
      <w:r>
        <w:rPr>
          <w:rFonts w:cs="Guttman Rashi" w:hint="cs"/>
          <w:rtl/>
        </w:rPr>
        <w:t>ל</w:t>
      </w:r>
      <w:r w:rsidR="00501127">
        <w:rPr>
          <w:rFonts w:cs="Guttman Rashi" w:hint="cs"/>
          <w:rtl/>
        </w:rPr>
        <w:t>בערל</w:t>
      </w:r>
      <w:proofErr w:type="spellEnd"/>
      <w:r w:rsidR="00501127">
        <w:rPr>
          <w:rFonts w:cs="Guttman Rashi" w:hint="cs"/>
          <w:rtl/>
        </w:rPr>
        <w:t xml:space="preserve"> הלמדן לראות מה ראו על ככה ומה נפל עליהם. </w:t>
      </w:r>
      <w:r w:rsidR="00945122">
        <w:rPr>
          <w:rFonts w:cs="Guttman Rashi" w:hint="cs"/>
          <w:rtl/>
        </w:rPr>
        <w:t>ואותו בערל אתא</w:t>
      </w:r>
      <w:r w:rsidR="00501127">
        <w:rPr>
          <w:rFonts w:cs="Guttman Rashi" w:hint="cs"/>
          <w:rtl/>
        </w:rPr>
        <w:t xml:space="preserve"> לבי </w:t>
      </w:r>
      <w:proofErr w:type="spellStart"/>
      <w:r w:rsidR="00501127">
        <w:rPr>
          <w:rFonts w:cs="Guttman Rashi" w:hint="cs"/>
          <w:rtl/>
        </w:rPr>
        <w:t>מדרשא</w:t>
      </w:r>
      <w:proofErr w:type="spellEnd"/>
      <w:r w:rsidR="00501127">
        <w:rPr>
          <w:rFonts w:cs="Guttman Rashi" w:hint="cs"/>
          <w:rtl/>
        </w:rPr>
        <w:t xml:space="preserve"> </w:t>
      </w:r>
      <w:proofErr w:type="spellStart"/>
      <w:r w:rsidR="00501127">
        <w:rPr>
          <w:rFonts w:cs="Guttman Rashi" w:hint="cs"/>
          <w:rtl/>
        </w:rPr>
        <w:t>דהנהו</w:t>
      </w:r>
      <w:proofErr w:type="spellEnd"/>
      <w:r w:rsidR="00501127">
        <w:rPr>
          <w:rFonts w:cs="Guttman Rashi" w:hint="cs"/>
          <w:rtl/>
        </w:rPr>
        <w:t xml:space="preserve"> חסידי</w:t>
      </w:r>
      <w:r w:rsidR="0047034F">
        <w:rPr>
          <w:rFonts w:cs="Guttman Rashi" w:hint="cs"/>
          <w:rtl/>
        </w:rPr>
        <w:t xml:space="preserve"> </w:t>
      </w:r>
      <w:proofErr w:type="spellStart"/>
      <w:r w:rsidR="0047034F">
        <w:rPr>
          <w:rFonts w:cs="Guttman Rashi" w:hint="cs"/>
          <w:rtl/>
        </w:rPr>
        <w:t>והבעש"ט</w:t>
      </w:r>
      <w:proofErr w:type="spellEnd"/>
      <w:r w:rsidR="0047034F">
        <w:rPr>
          <w:rFonts w:cs="Guttman Rashi" w:hint="cs"/>
          <w:rtl/>
        </w:rPr>
        <w:t xml:space="preserve"> בראשם</w:t>
      </w:r>
      <w:r w:rsidR="00945122">
        <w:rPr>
          <w:rFonts w:cs="Guttman Rashi" w:hint="cs"/>
          <w:rtl/>
        </w:rPr>
        <w:t>,</w:t>
      </w:r>
      <w:r w:rsidR="00501127">
        <w:rPr>
          <w:rFonts w:cs="Guttman Rashi" w:hint="cs"/>
          <w:rtl/>
        </w:rPr>
        <w:t xml:space="preserve"> </w:t>
      </w:r>
      <w:proofErr w:type="spellStart"/>
      <w:r w:rsidR="00501127">
        <w:rPr>
          <w:rFonts w:cs="Guttman Rashi" w:hint="cs"/>
          <w:rtl/>
        </w:rPr>
        <w:t>ו</w:t>
      </w:r>
      <w:r w:rsidR="00945122">
        <w:rPr>
          <w:rFonts w:cs="Guttman Rashi" w:hint="cs"/>
          <w:rtl/>
        </w:rPr>
        <w:t>חזא</w:t>
      </w:r>
      <w:proofErr w:type="spellEnd"/>
      <w:r w:rsidR="00501127">
        <w:rPr>
          <w:rFonts w:cs="Guttman Rashi" w:hint="cs"/>
          <w:rtl/>
        </w:rPr>
        <w:t xml:space="preserve"> </w:t>
      </w:r>
      <w:r w:rsidR="00945122">
        <w:rPr>
          <w:rFonts w:cs="Guttman Rashi" w:hint="cs"/>
          <w:rtl/>
        </w:rPr>
        <w:t xml:space="preserve">להו </w:t>
      </w:r>
      <w:r w:rsidR="00501127">
        <w:rPr>
          <w:rFonts w:cs="Guttman Rashi" w:hint="cs"/>
          <w:rtl/>
        </w:rPr>
        <w:t>דשתי ורקדי</w:t>
      </w:r>
      <w:r>
        <w:rPr>
          <w:rFonts w:cs="Guttman Rashi" w:hint="cs"/>
          <w:rtl/>
        </w:rPr>
        <w:t xml:space="preserve">, ודברו </w:t>
      </w:r>
      <w:proofErr w:type="spellStart"/>
      <w:r>
        <w:rPr>
          <w:rFonts w:cs="Guttman Rashi" w:hint="cs"/>
          <w:rtl/>
        </w:rPr>
        <w:t>דיבורין</w:t>
      </w:r>
      <w:proofErr w:type="spellEnd"/>
      <w:r>
        <w:rPr>
          <w:rFonts w:cs="Guttman Rashi" w:hint="cs"/>
          <w:rtl/>
        </w:rPr>
        <w:t xml:space="preserve"> של דופי </w:t>
      </w:r>
      <w:proofErr w:type="spellStart"/>
      <w:r>
        <w:rPr>
          <w:rFonts w:cs="Guttman Rashi" w:hint="cs"/>
          <w:rtl/>
        </w:rPr>
        <w:t>דההוא</w:t>
      </w:r>
      <w:proofErr w:type="spellEnd"/>
      <w:r>
        <w:rPr>
          <w:rFonts w:cs="Guttman Rashi" w:hint="cs"/>
          <w:rtl/>
        </w:rPr>
        <w:t xml:space="preserve"> בחינת עשיו וההוא בחינת </w:t>
      </w:r>
      <w:proofErr w:type="spellStart"/>
      <w:r>
        <w:rPr>
          <w:rFonts w:cs="Guttman Rashi" w:hint="cs"/>
          <w:rtl/>
        </w:rPr>
        <w:t>דבחינת</w:t>
      </w:r>
      <w:proofErr w:type="spellEnd"/>
      <w:r>
        <w:rPr>
          <w:rFonts w:cs="Guttman Rashi" w:hint="cs"/>
          <w:rtl/>
        </w:rPr>
        <w:t xml:space="preserve"> </w:t>
      </w:r>
      <w:proofErr w:type="spellStart"/>
      <w:r>
        <w:rPr>
          <w:rFonts w:cs="Guttman Rashi" w:hint="cs"/>
          <w:rtl/>
        </w:rPr>
        <w:t>דעולם</w:t>
      </w:r>
      <w:proofErr w:type="spellEnd"/>
      <w:r>
        <w:rPr>
          <w:rFonts w:cs="Guttman Rashi" w:hint="cs"/>
          <w:rtl/>
        </w:rPr>
        <w:t xml:space="preserve"> התוהו וקליפת </w:t>
      </w:r>
      <w:proofErr w:type="spellStart"/>
      <w:r>
        <w:rPr>
          <w:rFonts w:cs="Guttman Rashi" w:hint="cs"/>
          <w:rtl/>
        </w:rPr>
        <w:t>אמלק</w:t>
      </w:r>
      <w:proofErr w:type="spellEnd"/>
      <w:r w:rsidR="00501127">
        <w:rPr>
          <w:rFonts w:cs="Guttman Rashi" w:hint="cs"/>
          <w:rtl/>
        </w:rPr>
        <w:t xml:space="preserve"> </w:t>
      </w:r>
      <w:r>
        <w:rPr>
          <w:rFonts w:cs="Guttman Rashi" w:hint="cs"/>
          <w:rtl/>
        </w:rPr>
        <w:t xml:space="preserve">(=רש"י: ארוך מדיי לא קראתי) </w:t>
      </w:r>
      <w:r w:rsidR="00501127">
        <w:rPr>
          <w:rFonts w:cs="Guttman Rashi" w:hint="cs"/>
          <w:rtl/>
        </w:rPr>
        <w:t xml:space="preserve">ולא </w:t>
      </w:r>
      <w:proofErr w:type="spellStart"/>
      <w:r w:rsidR="00501127">
        <w:rPr>
          <w:rFonts w:cs="Guttman Rashi" w:hint="cs"/>
          <w:rtl/>
        </w:rPr>
        <w:t>ילפי</w:t>
      </w:r>
      <w:proofErr w:type="spellEnd"/>
      <w:r w:rsidR="00501127">
        <w:rPr>
          <w:rFonts w:cs="Guttman Rashi" w:hint="cs"/>
          <w:rtl/>
        </w:rPr>
        <w:t xml:space="preserve"> </w:t>
      </w:r>
      <w:r>
        <w:rPr>
          <w:rFonts w:cs="Guttman Rashi" w:hint="cs"/>
          <w:rtl/>
        </w:rPr>
        <w:t xml:space="preserve">תורה </w:t>
      </w:r>
      <w:r w:rsidR="00501127">
        <w:rPr>
          <w:rFonts w:cs="Guttman Rashi" w:hint="cs"/>
          <w:rtl/>
        </w:rPr>
        <w:t xml:space="preserve">כלל. </w:t>
      </w:r>
      <w:r w:rsidR="00945122">
        <w:rPr>
          <w:rFonts w:cs="Guttman Rashi" w:hint="cs"/>
          <w:rtl/>
        </w:rPr>
        <w:t xml:space="preserve">על כן קפץ </w:t>
      </w:r>
      <w:r>
        <w:rPr>
          <w:rFonts w:cs="Guttman Rashi" w:hint="cs"/>
          <w:rtl/>
        </w:rPr>
        <w:t xml:space="preserve">על הך בערל רוגזו של עשיו </w:t>
      </w:r>
      <w:r w:rsidR="00945122">
        <w:rPr>
          <w:rFonts w:cs="Guttman Rashi" w:hint="cs"/>
          <w:rtl/>
        </w:rPr>
        <w:t>ושאלם קושיא עצומה</w:t>
      </w:r>
      <w:r w:rsidR="00501127">
        <w:rPr>
          <w:rFonts w:cs="Guttman Rashi" w:hint="cs"/>
          <w:rtl/>
        </w:rPr>
        <w:t xml:space="preserve"> </w:t>
      </w:r>
      <w:r w:rsidR="00945122">
        <w:rPr>
          <w:rFonts w:cs="Guttman Rashi" w:hint="cs"/>
          <w:rtl/>
        </w:rPr>
        <w:t>בדין הרעשן:</w:t>
      </w:r>
      <w:r w:rsidR="00501127">
        <w:rPr>
          <w:rFonts w:cs="Guttman Rashi" w:hint="cs"/>
          <w:rtl/>
        </w:rPr>
        <w:t xml:space="preserve"> כיצד ייצאו נשי </w:t>
      </w:r>
      <w:proofErr w:type="spellStart"/>
      <w:r w:rsidR="00501127">
        <w:rPr>
          <w:rFonts w:cs="Guttman Rashi" w:hint="cs"/>
          <w:rtl/>
        </w:rPr>
        <w:t>יד"ח</w:t>
      </w:r>
      <w:proofErr w:type="spellEnd"/>
      <w:r w:rsidR="00501127">
        <w:rPr>
          <w:rFonts w:cs="Guttman Rashi" w:hint="cs"/>
          <w:rtl/>
        </w:rPr>
        <w:t xml:space="preserve"> מגילה </w:t>
      </w:r>
      <w:proofErr w:type="spellStart"/>
      <w:r w:rsidR="00501127">
        <w:rPr>
          <w:rFonts w:cs="Guttman Rashi" w:hint="cs"/>
          <w:rtl/>
        </w:rPr>
        <w:t>ויד"ח</w:t>
      </w:r>
      <w:proofErr w:type="spellEnd"/>
      <w:r w:rsidR="00501127">
        <w:rPr>
          <w:rFonts w:cs="Guttman Rashi" w:hint="cs"/>
          <w:rtl/>
        </w:rPr>
        <w:t xml:space="preserve"> רעש גם יחד. נענה </w:t>
      </w:r>
      <w:r w:rsidR="00945122">
        <w:rPr>
          <w:rFonts w:cs="Guttman Rashi" w:hint="cs"/>
          <w:rtl/>
        </w:rPr>
        <w:t xml:space="preserve">שמערל העגלון </w:t>
      </w:r>
      <w:proofErr w:type="spellStart"/>
      <w:r w:rsidR="00945122">
        <w:rPr>
          <w:rFonts w:cs="Guttman Rashi" w:hint="cs"/>
          <w:rtl/>
        </w:rPr>
        <w:t>וריצהו</w:t>
      </w:r>
      <w:proofErr w:type="spellEnd"/>
      <w:r w:rsidR="00501127">
        <w:rPr>
          <w:rFonts w:cs="Guttman Rashi" w:hint="cs"/>
          <w:rtl/>
        </w:rPr>
        <w:t xml:space="preserve"> </w:t>
      </w:r>
      <w:proofErr w:type="spellStart"/>
      <w:r w:rsidR="00501127">
        <w:rPr>
          <w:rFonts w:cs="Guttman Rashi" w:hint="cs"/>
          <w:rtl/>
        </w:rPr>
        <w:t>לבעש"ט</w:t>
      </w:r>
      <w:proofErr w:type="spellEnd"/>
      <w:r w:rsidR="00501127">
        <w:rPr>
          <w:rFonts w:cs="Guttman Rashi" w:hint="cs"/>
          <w:rtl/>
        </w:rPr>
        <w:t xml:space="preserve"> </w:t>
      </w:r>
      <w:proofErr w:type="spellStart"/>
      <w:r w:rsidR="00501127">
        <w:rPr>
          <w:rFonts w:cs="Guttman Rashi" w:hint="cs"/>
          <w:rtl/>
        </w:rPr>
        <w:t>הק</w:t>
      </w:r>
      <w:proofErr w:type="spellEnd"/>
      <w:r w:rsidR="00501127">
        <w:rPr>
          <w:rFonts w:cs="Guttman Rashi" w:hint="cs"/>
          <w:rtl/>
        </w:rPr>
        <w:t xml:space="preserve">' </w:t>
      </w:r>
      <w:r w:rsidR="00945122">
        <w:rPr>
          <w:rFonts w:cs="Guttman Rashi" w:hint="cs"/>
          <w:rtl/>
        </w:rPr>
        <w:t>ואמר לו תן לי ש</w:t>
      </w:r>
      <w:r w:rsidR="00501127">
        <w:rPr>
          <w:rFonts w:cs="Guttman Rashi" w:hint="cs"/>
          <w:rtl/>
        </w:rPr>
        <w:t xml:space="preserve">אענה להם תשובה, </w:t>
      </w:r>
      <w:proofErr w:type="spellStart"/>
      <w:r w:rsidR="00501127">
        <w:rPr>
          <w:rFonts w:cs="Guttman Rashi" w:hint="cs"/>
          <w:rtl/>
        </w:rPr>
        <w:t>דאם</w:t>
      </w:r>
      <w:proofErr w:type="spellEnd"/>
      <w:r w:rsidR="00501127">
        <w:rPr>
          <w:rFonts w:cs="Guttman Rashi" w:hint="cs"/>
          <w:rtl/>
        </w:rPr>
        <w:t xml:space="preserve"> ינצחוני יאמרו קטן שבכולנו ניצחתם</w:t>
      </w:r>
      <w:r w:rsidR="00945122">
        <w:rPr>
          <w:rFonts w:cs="Guttman Rashi" w:hint="cs"/>
          <w:rtl/>
        </w:rPr>
        <w:t>.</w:t>
      </w:r>
    </w:p>
    <w:p w:rsidR="001C2E02" w:rsidRDefault="00945122" w:rsidP="0047034F">
      <w:pPr>
        <w:spacing w:after="0" w:line="276" w:lineRule="auto"/>
        <w:jc w:val="both"/>
        <w:rPr>
          <w:rFonts w:cs="Guttman Rashi"/>
          <w:rtl/>
        </w:rPr>
      </w:pPr>
      <w:r>
        <w:rPr>
          <w:rFonts w:cs="Guttman Rashi" w:hint="cs"/>
          <w:rtl/>
        </w:rPr>
        <w:t xml:space="preserve">נענה שמערל העגלון ושאלו </w:t>
      </w:r>
      <w:proofErr w:type="spellStart"/>
      <w:r>
        <w:rPr>
          <w:rFonts w:cs="Guttman Rashi" w:hint="cs"/>
          <w:rtl/>
        </w:rPr>
        <w:t>לבערל</w:t>
      </w:r>
      <w:proofErr w:type="spellEnd"/>
      <w:r>
        <w:rPr>
          <w:rFonts w:cs="Guttman Rashi" w:hint="cs"/>
          <w:rtl/>
        </w:rPr>
        <w:t xml:space="preserve"> הלמדן מאי </w:t>
      </w:r>
      <w:proofErr w:type="spellStart"/>
      <w:r>
        <w:rPr>
          <w:rFonts w:cs="Guttman Rashi" w:hint="cs"/>
          <w:rtl/>
        </w:rPr>
        <w:t>דכתיב</w:t>
      </w:r>
      <w:proofErr w:type="spellEnd"/>
      <w:r>
        <w:rPr>
          <w:rFonts w:cs="Guttman Rashi" w:hint="cs"/>
          <w:rtl/>
        </w:rPr>
        <w:t xml:space="preserve"> </w:t>
      </w:r>
      <w:r w:rsidR="00EB6BCC">
        <w:rPr>
          <w:rFonts w:cs="Guttman Rashi" w:hint="cs"/>
          <w:rtl/>
        </w:rPr>
        <w:t xml:space="preserve">הבה </w:t>
      </w:r>
      <w:proofErr w:type="spellStart"/>
      <w:r w:rsidR="00EB6BCC">
        <w:rPr>
          <w:rFonts w:cs="Guttman Rashi" w:hint="cs"/>
          <w:rtl/>
        </w:rPr>
        <w:t>נרעישה</w:t>
      </w:r>
      <w:proofErr w:type="spellEnd"/>
      <w:r w:rsidR="00EB6BCC">
        <w:rPr>
          <w:rFonts w:cs="Guttman Rashi" w:hint="cs"/>
          <w:rtl/>
        </w:rPr>
        <w:t xml:space="preserve"> רש </w:t>
      </w:r>
      <w:proofErr w:type="spellStart"/>
      <w:r w:rsidR="00EB6BCC">
        <w:rPr>
          <w:rFonts w:cs="Guttman Rashi" w:hint="cs"/>
          <w:rtl/>
        </w:rPr>
        <w:t>רש</w:t>
      </w:r>
      <w:proofErr w:type="spellEnd"/>
      <w:r w:rsidR="00EB6BCC">
        <w:rPr>
          <w:rFonts w:cs="Guttman Rashi" w:hint="cs"/>
          <w:rtl/>
        </w:rPr>
        <w:t xml:space="preserve"> </w:t>
      </w:r>
      <w:proofErr w:type="spellStart"/>
      <w:r w:rsidR="00EB6BCC">
        <w:rPr>
          <w:rFonts w:cs="Guttman Rashi" w:hint="cs"/>
          <w:rtl/>
        </w:rPr>
        <w:t>רש</w:t>
      </w:r>
      <w:proofErr w:type="spellEnd"/>
      <w:r>
        <w:rPr>
          <w:rFonts w:cs="Guttman Rashi" w:hint="cs"/>
          <w:rtl/>
        </w:rPr>
        <w:t xml:space="preserve">? </w:t>
      </w:r>
      <w:proofErr w:type="spellStart"/>
      <w:r>
        <w:rPr>
          <w:rFonts w:cs="Guttman Rashi" w:hint="cs"/>
          <w:rtl/>
        </w:rPr>
        <w:t>אמאי</w:t>
      </w:r>
      <w:proofErr w:type="spellEnd"/>
      <w:r>
        <w:rPr>
          <w:rFonts w:cs="Guttman Rashi" w:hint="cs"/>
          <w:rtl/>
        </w:rPr>
        <w:t xml:space="preserve"> לא </w:t>
      </w:r>
      <w:proofErr w:type="spellStart"/>
      <w:r>
        <w:rPr>
          <w:rFonts w:cs="Guttman Rashi" w:hint="cs"/>
          <w:rtl/>
        </w:rPr>
        <w:t>סגיא</w:t>
      </w:r>
      <w:proofErr w:type="spellEnd"/>
      <w:r>
        <w:rPr>
          <w:rFonts w:cs="Guttman Rashi" w:hint="cs"/>
          <w:rtl/>
        </w:rPr>
        <w:t xml:space="preserve"> לן </w:t>
      </w:r>
      <w:proofErr w:type="spellStart"/>
      <w:r>
        <w:rPr>
          <w:rFonts w:cs="Guttman Rashi" w:hint="cs"/>
          <w:rtl/>
        </w:rPr>
        <w:t>בנרעישה</w:t>
      </w:r>
      <w:proofErr w:type="spellEnd"/>
      <w:r>
        <w:rPr>
          <w:rFonts w:cs="Guttman Rashi" w:hint="cs"/>
          <w:rtl/>
        </w:rPr>
        <w:t xml:space="preserve"> </w:t>
      </w:r>
      <w:proofErr w:type="spellStart"/>
      <w:r>
        <w:rPr>
          <w:rFonts w:cs="Guttman Rashi" w:hint="cs"/>
          <w:rtl/>
        </w:rPr>
        <w:t>לחודא</w:t>
      </w:r>
      <w:proofErr w:type="spellEnd"/>
      <w:r>
        <w:rPr>
          <w:rFonts w:cs="Guttman Rashi" w:hint="cs"/>
          <w:rtl/>
        </w:rPr>
        <w:t xml:space="preserve">, ומהו </w:t>
      </w:r>
      <w:proofErr w:type="spellStart"/>
      <w:r>
        <w:rPr>
          <w:rFonts w:cs="Guttman Rashi" w:hint="cs"/>
          <w:rtl/>
        </w:rPr>
        <w:t>דאוסיף</w:t>
      </w:r>
      <w:proofErr w:type="spellEnd"/>
      <w:r>
        <w:rPr>
          <w:rFonts w:cs="Guttman Rashi" w:hint="cs"/>
          <w:rtl/>
        </w:rPr>
        <w:t xml:space="preserve"> לן קרא </w:t>
      </w:r>
      <w:proofErr w:type="spellStart"/>
      <w:r>
        <w:rPr>
          <w:rFonts w:cs="Guttman Rashi" w:hint="cs"/>
          <w:rtl/>
        </w:rPr>
        <w:t>בהך</w:t>
      </w:r>
      <w:proofErr w:type="spellEnd"/>
      <w:r>
        <w:rPr>
          <w:rFonts w:cs="Guttman Rashi" w:hint="cs"/>
          <w:rtl/>
        </w:rPr>
        <w:t xml:space="preserve"> דרש רש </w:t>
      </w:r>
      <w:proofErr w:type="spellStart"/>
      <w:r>
        <w:rPr>
          <w:rFonts w:cs="Guttman Rashi" w:hint="cs"/>
          <w:rtl/>
        </w:rPr>
        <w:t>רש</w:t>
      </w:r>
      <w:proofErr w:type="spellEnd"/>
      <w:r>
        <w:rPr>
          <w:rFonts w:cs="Guttman Rashi" w:hint="cs"/>
          <w:rtl/>
        </w:rPr>
        <w:t xml:space="preserve">. </w:t>
      </w:r>
      <w:r w:rsidR="001C2E02">
        <w:rPr>
          <w:rFonts w:cs="Guttman Rashi" w:hint="cs"/>
          <w:rtl/>
        </w:rPr>
        <w:t xml:space="preserve">וכי לא סגי לן </w:t>
      </w:r>
      <w:proofErr w:type="spellStart"/>
      <w:r w:rsidR="001C2E02">
        <w:rPr>
          <w:rFonts w:cs="Guttman Rashi" w:hint="cs"/>
          <w:rtl/>
        </w:rPr>
        <w:t>בנרעישה</w:t>
      </w:r>
      <w:proofErr w:type="spellEnd"/>
      <w:r w:rsidR="001C2E02">
        <w:rPr>
          <w:rFonts w:cs="Guttman Rashi" w:hint="cs"/>
          <w:rtl/>
        </w:rPr>
        <w:t xml:space="preserve"> </w:t>
      </w:r>
      <w:proofErr w:type="spellStart"/>
      <w:r w:rsidR="001C2E02">
        <w:rPr>
          <w:rFonts w:cs="Guttman Rashi" w:hint="cs"/>
          <w:rtl/>
        </w:rPr>
        <w:t>לחודא</w:t>
      </w:r>
      <w:proofErr w:type="spellEnd"/>
      <w:r w:rsidR="001C2E02">
        <w:rPr>
          <w:rFonts w:cs="Guttman Rashi" w:hint="cs"/>
          <w:rtl/>
        </w:rPr>
        <w:t xml:space="preserve">? </w:t>
      </w:r>
      <w:proofErr w:type="spellStart"/>
      <w:r>
        <w:rPr>
          <w:rFonts w:cs="Guttman Rashi" w:hint="cs"/>
          <w:rtl/>
        </w:rPr>
        <w:t>אישתומם</w:t>
      </w:r>
      <w:proofErr w:type="spellEnd"/>
      <w:r>
        <w:rPr>
          <w:rFonts w:cs="Guttman Rashi" w:hint="cs"/>
          <w:rtl/>
        </w:rPr>
        <w:t xml:space="preserve"> בערל </w:t>
      </w:r>
      <w:r w:rsidR="0047034F">
        <w:rPr>
          <w:rFonts w:cs="Guttman Rashi" w:hint="cs"/>
          <w:rtl/>
        </w:rPr>
        <w:t xml:space="preserve">כשעה </w:t>
      </w:r>
      <w:proofErr w:type="spellStart"/>
      <w:r w:rsidR="0047034F">
        <w:rPr>
          <w:rFonts w:cs="Guttman Rashi" w:hint="cs"/>
          <w:rtl/>
        </w:rPr>
        <w:t>חדא</w:t>
      </w:r>
      <w:proofErr w:type="spellEnd"/>
      <w:r w:rsidR="001C2E02">
        <w:rPr>
          <w:rFonts w:cs="Guttman Rashi" w:hint="cs"/>
          <w:rtl/>
        </w:rPr>
        <w:t xml:space="preserve"> ולא ידע מה לענותם</w:t>
      </w:r>
      <w:r w:rsidR="0047034F">
        <w:rPr>
          <w:rFonts w:cs="Guttman Rashi" w:hint="cs"/>
          <w:rtl/>
        </w:rPr>
        <w:t>.</w:t>
      </w:r>
    </w:p>
    <w:p w:rsidR="0047034F" w:rsidRDefault="0047034F" w:rsidP="0047034F">
      <w:pPr>
        <w:spacing w:after="0" w:line="276" w:lineRule="auto"/>
        <w:jc w:val="both"/>
        <w:rPr>
          <w:rFonts w:cs="Guttman Rashi" w:hint="cs"/>
          <w:rtl/>
        </w:rPr>
      </w:pPr>
      <w:r>
        <w:rPr>
          <w:rFonts w:cs="Guttman Rashi" w:hint="cs"/>
          <w:rtl/>
        </w:rPr>
        <w:t xml:space="preserve">באותה שעה, </w:t>
      </w:r>
      <w:proofErr w:type="spellStart"/>
      <w:r w:rsidR="00945122">
        <w:rPr>
          <w:rFonts w:cs="Guttman Rashi" w:hint="cs"/>
          <w:rtl/>
        </w:rPr>
        <w:t>אדהכי</w:t>
      </w:r>
      <w:proofErr w:type="spellEnd"/>
      <w:r w:rsidR="00945122">
        <w:rPr>
          <w:rFonts w:cs="Guttman Rashi" w:hint="cs"/>
          <w:rtl/>
        </w:rPr>
        <w:t xml:space="preserve"> והכי נעץ </w:t>
      </w:r>
      <w:proofErr w:type="spellStart"/>
      <w:r w:rsidR="00945122">
        <w:rPr>
          <w:rFonts w:cs="Guttman Rashi" w:hint="cs"/>
          <w:rtl/>
        </w:rPr>
        <w:t>הנטש"ר</w:t>
      </w:r>
      <w:proofErr w:type="spellEnd"/>
      <w:r w:rsidR="00945122">
        <w:rPr>
          <w:rFonts w:cs="Guttman Rashi" w:hint="cs"/>
          <w:rtl/>
        </w:rPr>
        <w:t xml:space="preserve"> </w:t>
      </w:r>
      <w:proofErr w:type="spellStart"/>
      <w:r w:rsidR="001C2E02">
        <w:rPr>
          <w:rFonts w:cs="Guttman Rashi" w:hint="cs"/>
          <w:rtl/>
        </w:rPr>
        <w:t>הק</w:t>
      </w:r>
      <w:proofErr w:type="spellEnd"/>
      <w:r w:rsidR="001C2E02">
        <w:rPr>
          <w:rFonts w:cs="Guttman Rashi" w:hint="cs"/>
          <w:rtl/>
        </w:rPr>
        <w:t xml:space="preserve">' </w:t>
      </w:r>
      <w:r w:rsidR="00945122">
        <w:rPr>
          <w:rFonts w:cs="Guttman Rashi" w:hint="cs"/>
          <w:rtl/>
        </w:rPr>
        <w:t xml:space="preserve">חרב בבית המדרש </w:t>
      </w:r>
      <w:proofErr w:type="spellStart"/>
      <w:r>
        <w:rPr>
          <w:rFonts w:cs="Guttman Rashi" w:hint="cs"/>
          <w:rtl/>
        </w:rPr>
        <w:t>דידיה</w:t>
      </w:r>
      <w:proofErr w:type="spellEnd"/>
      <w:r>
        <w:rPr>
          <w:rFonts w:cs="Guttman Rashi" w:hint="cs"/>
          <w:rtl/>
        </w:rPr>
        <w:t xml:space="preserve"> </w:t>
      </w:r>
      <w:proofErr w:type="spellStart"/>
      <w:r w:rsidR="00945122">
        <w:rPr>
          <w:rFonts w:cs="Guttman Rashi" w:hint="cs"/>
          <w:rtl/>
        </w:rPr>
        <w:t>ואותיב</w:t>
      </w:r>
      <w:proofErr w:type="spellEnd"/>
      <w:r w:rsidR="00945122">
        <w:rPr>
          <w:rFonts w:cs="Guttman Rashi" w:hint="cs"/>
          <w:rtl/>
        </w:rPr>
        <w:t xml:space="preserve">: הך רעש </w:t>
      </w:r>
      <w:proofErr w:type="spellStart"/>
      <w:r w:rsidR="00945122">
        <w:rPr>
          <w:rFonts w:cs="Guttman Rashi" w:hint="cs"/>
          <w:rtl/>
        </w:rPr>
        <w:t>דרעשן</w:t>
      </w:r>
      <w:proofErr w:type="spellEnd"/>
      <w:r w:rsidR="00945122">
        <w:rPr>
          <w:rFonts w:cs="Guttman Rashi" w:hint="cs"/>
          <w:rtl/>
        </w:rPr>
        <w:t xml:space="preserve">, מאי הוא: האם </w:t>
      </w:r>
      <w:r w:rsidR="00EB6BCC">
        <w:rPr>
          <w:rFonts w:cs="Guttman Rashi" w:hint="cs"/>
          <w:rtl/>
        </w:rPr>
        <w:t xml:space="preserve">דין </w:t>
      </w:r>
      <w:r w:rsidR="00945122">
        <w:rPr>
          <w:rFonts w:cs="Guttman Rashi" w:hint="cs"/>
          <w:rtl/>
        </w:rPr>
        <w:t xml:space="preserve">הוא </w:t>
      </w:r>
      <w:r w:rsidR="00EB6BCC">
        <w:rPr>
          <w:rFonts w:cs="Guttman Rashi" w:hint="cs"/>
          <w:rtl/>
        </w:rPr>
        <w:t xml:space="preserve">בעשיית הרעש או </w:t>
      </w:r>
      <w:r w:rsidR="00945122">
        <w:rPr>
          <w:rFonts w:cs="Guttman Rashi" w:hint="cs"/>
          <w:rtl/>
        </w:rPr>
        <w:t xml:space="preserve">שמא חובה עלינו </w:t>
      </w:r>
      <w:r w:rsidR="00EB6BCC">
        <w:rPr>
          <w:rFonts w:cs="Guttman Rashi" w:hint="cs"/>
          <w:rtl/>
        </w:rPr>
        <w:t>בשמיעתו</w:t>
      </w:r>
      <w:r w:rsidR="002A33DC" w:rsidRPr="003A164D">
        <w:rPr>
          <w:rFonts w:cs="Guttman Rashi" w:hint="cs"/>
          <w:rtl/>
        </w:rPr>
        <w:t>.</w:t>
      </w:r>
      <w:r w:rsidR="00945122">
        <w:rPr>
          <w:rFonts w:cs="Guttman Rashi" w:hint="cs"/>
          <w:rtl/>
        </w:rPr>
        <w:t xml:space="preserve"> </w:t>
      </w:r>
      <w:proofErr w:type="spellStart"/>
      <w:r w:rsidR="00945122">
        <w:rPr>
          <w:rFonts w:cs="Guttman Rashi" w:hint="cs"/>
          <w:rtl/>
        </w:rPr>
        <w:t>ושו"ט</w:t>
      </w:r>
      <w:proofErr w:type="spellEnd"/>
      <w:r w:rsidR="00945122">
        <w:rPr>
          <w:rFonts w:cs="Guttman Rashi" w:hint="cs"/>
          <w:rtl/>
        </w:rPr>
        <w:t xml:space="preserve"> כל אותו היום </w:t>
      </w:r>
      <w:proofErr w:type="spellStart"/>
      <w:r w:rsidR="00945122">
        <w:rPr>
          <w:rFonts w:cs="Guttman Rashi" w:hint="cs"/>
          <w:rtl/>
        </w:rPr>
        <w:t>בהך</w:t>
      </w:r>
      <w:proofErr w:type="spellEnd"/>
      <w:r w:rsidR="00945122">
        <w:rPr>
          <w:rFonts w:cs="Guttman Rashi" w:hint="cs"/>
          <w:rtl/>
        </w:rPr>
        <w:t xml:space="preserve"> הלכתא </w:t>
      </w:r>
      <w:proofErr w:type="spellStart"/>
      <w:r w:rsidR="00945122">
        <w:rPr>
          <w:rFonts w:cs="Guttman Rashi" w:hint="cs"/>
          <w:rtl/>
        </w:rPr>
        <w:t>גבירתא</w:t>
      </w:r>
      <w:proofErr w:type="spellEnd"/>
      <w:r w:rsidR="00945122">
        <w:rPr>
          <w:rFonts w:cs="Guttman Rashi" w:hint="cs"/>
          <w:rtl/>
        </w:rPr>
        <w:t xml:space="preserve">, זה אומר בכה וזה אומר בכה, ולא עלתה בידן. לבסוף </w:t>
      </w:r>
      <w:r>
        <w:rPr>
          <w:rFonts w:cs="Guttman Rashi" w:hint="cs"/>
          <w:rtl/>
        </w:rPr>
        <w:t xml:space="preserve">נטו קירות בית המדרש ואמת המים שינתה המלכה, יצאה בת קול </w:t>
      </w:r>
      <w:proofErr w:type="spellStart"/>
      <w:r>
        <w:rPr>
          <w:rFonts w:cs="Guttman Rashi" w:hint="cs"/>
          <w:rtl/>
        </w:rPr>
        <w:t>מהשמים</w:t>
      </w:r>
      <w:proofErr w:type="spellEnd"/>
      <w:r>
        <w:rPr>
          <w:rFonts w:cs="Guttman Rashi" w:hint="cs"/>
          <w:rtl/>
        </w:rPr>
        <w:t xml:space="preserve">, ולבסוף </w:t>
      </w:r>
      <w:r w:rsidR="00945122">
        <w:rPr>
          <w:rFonts w:cs="Guttman Rashi" w:hint="cs"/>
          <w:rtl/>
        </w:rPr>
        <w:t>נמנו וגמרו</w:t>
      </w:r>
      <w:r>
        <w:rPr>
          <w:rFonts w:cs="Guttman Rashi" w:hint="cs"/>
          <w:rtl/>
        </w:rPr>
        <w:t xml:space="preserve"> בשמים היא. ואותה בת קול מסקה דהוא</w:t>
      </w:r>
      <w:r w:rsidR="00EB6BCC">
        <w:rPr>
          <w:rFonts w:cs="Guttman Rashi" w:hint="cs"/>
          <w:rtl/>
        </w:rPr>
        <w:t xml:space="preserve"> דין בפעולה, </w:t>
      </w:r>
      <w:r>
        <w:rPr>
          <w:rFonts w:cs="Guttman Rashi" w:hint="cs"/>
          <w:rtl/>
        </w:rPr>
        <w:t xml:space="preserve">וראייתה ממקום שבאתם. </w:t>
      </w:r>
      <w:r w:rsidR="00945122">
        <w:rPr>
          <w:rFonts w:cs="Guttman Rashi" w:hint="cs"/>
          <w:rtl/>
        </w:rPr>
        <w:t>ד</w:t>
      </w:r>
      <w:r>
        <w:rPr>
          <w:rFonts w:cs="Guttman Rashi" w:hint="cs"/>
          <w:rtl/>
        </w:rPr>
        <w:t xml:space="preserve">לפי זה </w:t>
      </w:r>
      <w:r w:rsidR="00EB6BCC">
        <w:rPr>
          <w:rFonts w:cs="Guttman Rashi" w:hint="cs"/>
          <w:rtl/>
        </w:rPr>
        <w:t>שפיר י</w:t>
      </w:r>
      <w:r w:rsidR="00945122">
        <w:rPr>
          <w:rFonts w:cs="Guttman Rashi" w:hint="cs"/>
          <w:rtl/>
        </w:rPr>
        <w:t>ו</w:t>
      </w:r>
      <w:r w:rsidR="00EB6BCC">
        <w:rPr>
          <w:rFonts w:cs="Guttman Rashi" w:hint="cs"/>
          <w:rtl/>
        </w:rPr>
        <w:t>צאו</w:t>
      </w:r>
      <w:r w:rsidR="00945122">
        <w:rPr>
          <w:rFonts w:cs="Guttman Rashi" w:hint="cs"/>
          <w:rtl/>
        </w:rPr>
        <w:t>ת</w:t>
      </w:r>
      <w:r w:rsidR="00EB6BCC">
        <w:rPr>
          <w:rFonts w:cs="Guttman Rashi" w:hint="cs"/>
          <w:rtl/>
        </w:rPr>
        <w:t xml:space="preserve"> </w:t>
      </w:r>
      <w:r w:rsidR="00945122">
        <w:rPr>
          <w:rFonts w:cs="Guttman Rashi" w:hint="cs"/>
          <w:rtl/>
        </w:rPr>
        <w:t xml:space="preserve">נשים </w:t>
      </w:r>
      <w:r w:rsidR="00EB6BCC">
        <w:rPr>
          <w:rFonts w:cs="Guttman Rashi" w:hint="cs"/>
          <w:rtl/>
        </w:rPr>
        <w:t>ידי חובת רעש וגם חובת מגילה</w:t>
      </w:r>
      <w:r w:rsidR="00945122">
        <w:rPr>
          <w:rFonts w:cs="Guttman Rashi" w:hint="cs"/>
          <w:rtl/>
        </w:rPr>
        <w:t xml:space="preserve"> בתרי רעשני</w:t>
      </w:r>
      <w:r w:rsidR="00EB6BCC">
        <w:rPr>
          <w:rFonts w:cs="Guttman Rashi" w:hint="cs"/>
          <w:rtl/>
        </w:rPr>
        <w:t xml:space="preserve">. </w:t>
      </w:r>
      <w:proofErr w:type="spellStart"/>
      <w:r w:rsidR="00EB6BCC">
        <w:rPr>
          <w:rFonts w:cs="Guttman Rashi" w:hint="cs"/>
          <w:rtl/>
        </w:rPr>
        <w:t>דעשיית</w:t>
      </w:r>
      <w:proofErr w:type="spellEnd"/>
      <w:r w:rsidR="00EB6BCC">
        <w:rPr>
          <w:rFonts w:cs="Guttman Rashi" w:hint="cs"/>
          <w:rtl/>
        </w:rPr>
        <w:t xml:space="preserve"> הרעש יש כאן אף </w:t>
      </w:r>
      <w:proofErr w:type="spellStart"/>
      <w:r w:rsidR="00EB6BCC">
        <w:rPr>
          <w:rFonts w:cs="Guttman Rashi" w:hint="cs"/>
          <w:rtl/>
        </w:rPr>
        <w:t>דהוו</w:t>
      </w:r>
      <w:proofErr w:type="spellEnd"/>
      <w:r w:rsidR="00EB6BCC">
        <w:rPr>
          <w:rFonts w:cs="Guttman Rashi" w:hint="cs"/>
          <w:rtl/>
        </w:rPr>
        <w:t xml:space="preserve"> תרי רעשני, אבל </w:t>
      </w:r>
      <w:proofErr w:type="spellStart"/>
      <w:r w:rsidR="00945122">
        <w:rPr>
          <w:rFonts w:cs="Guttman Rashi" w:hint="cs"/>
          <w:rtl/>
        </w:rPr>
        <w:t>קלא</w:t>
      </w:r>
      <w:proofErr w:type="spellEnd"/>
      <w:r w:rsidR="00945122">
        <w:rPr>
          <w:rFonts w:cs="Guttman Rashi" w:hint="cs"/>
          <w:rtl/>
        </w:rPr>
        <w:t xml:space="preserve"> </w:t>
      </w:r>
      <w:proofErr w:type="spellStart"/>
      <w:r w:rsidR="00945122">
        <w:rPr>
          <w:rFonts w:cs="Guttman Rashi" w:hint="cs"/>
          <w:rtl/>
        </w:rPr>
        <w:t>ליכא</w:t>
      </w:r>
      <w:proofErr w:type="spellEnd"/>
      <w:r w:rsidR="00945122">
        <w:rPr>
          <w:rFonts w:cs="Guttman Rashi" w:hint="cs"/>
          <w:rtl/>
        </w:rPr>
        <w:t xml:space="preserve"> </w:t>
      </w:r>
      <w:proofErr w:type="spellStart"/>
      <w:r w:rsidR="00945122">
        <w:rPr>
          <w:rFonts w:cs="Guttman Rashi" w:hint="cs"/>
          <w:rtl/>
        </w:rPr>
        <w:t>דתרי</w:t>
      </w:r>
      <w:proofErr w:type="spellEnd"/>
      <w:r w:rsidR="00945122">
        <w:rPr>
          <w:rFonts w:cs="Guttman Rashi" w:hint="cs"/>
          <w:rtl/>
        </w:rPr>
        <w:t xml:space="preserve"> קלי לא </w:t>
      </w:r>
      <w:proofErr w:type="spellStart"/>
      <w:r w:rsidR="00945122">
        <w:rPr>
          <w:rFonts w:cs="Guttman Rashi" w:hint="cs"/>
          <w:rtl/>
        </w:rPr>
        <w:t>משתמעי</w:t>
      </w:r>
      <w:proofErr w:type="spellEnd"/>
      <w:r w:rsidR="00945122">
        <w:rPr>
          <w:rFonts w:cs="Guttman Rashi" w:hint="cs"/>
          <w:rtl/>
        </w:rPr>
        <w:t xml:space="preserve">, ושפיר יצאו </w:t>
      </w:r>
      <w:r w:rsidR="001C2E02">
        <w:rPr>
          <w:rFonts w:cs="Guttman Rashi" w:hint="cs"/>
          <w:rtl/>
        </w:rPr>
        <w:t xml:space="preserve">נשי </w:t>
      </w:r>
      <w:proofErr w:type="spellStart"/>
      <w:r w:rsidR="001C2E02">
        <w:rPr>
          <w:rFonts w:cs="Guttman Rashi" w:hint="cs"/>
          <w:rtl/>
        </w:rPr>
        <w:t>נמי</w:t>
      </w:r>
      <w:proofErr w:type="spellEnd"/>
      <w:r w:rsidR="001C2E02">
        <w:rPr>
          <w:rFonts w:cs="Guttman Rashi" w:hint="cs"/>
          <w:rtl/>
        </w:rPr>
        <w:t xml:space="preserve"> </w:t>
      </w:r>
      <w:r w:rsidR="00EB6BCC">
        <w:rPr>
          <w:rFonts w:cs="Guttman Rashi" w:hint="cs"/>
          <w:rtl/>
        </w:rPr>
        <w:t>בקריאת מגילה</w:t>
      </w:r>
      <w:r w:rsidR="001C2E02">
        <w:rPr>
          <w:rFonts w:cs="Guttman Rashi" w:hint="cs"/>
          <w:rtl/>
        </w:rPr>
        <w:t>,</w:t>
      </w:r>
      <w:r w:rsidR="00EB6BCC">
        <w:rPr>
          <w:rFonts w:cs="Guttman Rashi" w:hint="cs"/>
          <w:rtl/>
        </w:rPr>
        <w:t xml:space="preserve"> </w:t>
      </w:r>
      <w:proofErr w:type="spellStart"/>
      <w:r w:rsidR="00945122">
        <w:rPr>
          <w:rFonts w:cs="Guttman Rashi" w:hint="cs"/>
          <w:rtl/>
        </w:rPr>
        <w:t>דבלא</w:t>
      </w:r>
      <w:proofErr w:type="spellEnd"/>
      <w:r w:rsidR="00945122">
        <w:rPr>
          <w:rFonts w:cs="Guttman Rashi" w:hint="cs"/>
          <w:rtl/>
        </w:rPr>
        <w:t xml:space="preserve"> קול ודאי </w:t>
      </w:r>
      <w:r w:rsidR="00EB6BCC">
        <w:rPr>
          <w:rFonts w:cs="Guttman Rashi" w:hint="cs"/>
          <w:rtl/>
        </w:rPr>
        <w:t>יבחינו בין ארור המן לברוך מרדכי.</w:t>
      </w:r>
      <w:r>
        <w:rPr>
          <w:rFonts w:cs="Guttman Rashi" w:hint="cs"/>
          <w:rtl/>
        </w:rPr>
        <w:t xml:space="preserve"> ניכרים דברי אמת, ומיהו שמלאו ליבו לצאת אחרי המלך, ולומר </w:t>
      </w:r>
      <w:proofErr w:type="spellStart"/>
      <w:r>
        <w:rPr>
          <w:rFonts w:cs="Guttman Rashi" w:hint="cs"/>
          <w:rtl/>
        </w:rPr>
        <w:t>דתרי</w:t>
      </w:r>
      <w:proofErr w:type="spellEnd"/>
      <w:r>
        <w:rPr>
          <w:rFonts w:cs="Guttman Rashi" w:hint="cs"/>
          <w:rtl/>
        </w:rPr>
        <w:t xml:space="preserve"> קלי </w:t>
      </w:r>
      <w:proofErr w:type="spellStart"/>
      <w:r>
        <w:rPr>
          <w:rFonts w:cs="Guttman Rashi" w:hint="cs"/>
          <w:rtl/>
        </w:rPr>
        <w:t>משתמעי</w:t>
      </w:r>
      <w:proofErr w:type="spellEnd"/>
      <w:r>
        <w:rPr>
          <w:rFonts w:cs="Guttman Rashi" w:hint="cs"/>
          <w:rtl/>
        </w:rPr>
        <w:t xml:space="preserve"> יותר מקול אחד. ישתקע הדבר ולא ייאמר.</w:t>
      </w:r>
    </w:p>
    <w:p w:rsidR="0047034F" w:rsidRDefault="001C2E02" w:rsidP="0047034F">
      <w:pPr>
        <w:spacing w:after="0" w:line="276" w:lineRule="auto"/>
        <w:jc w:val="both"/>
        <w:rPr>
          <w:rFonts w:cs="Guttman Rashi"/>
          <w:rtl/>
        </w:rPr>
      </w:pPr>
      <w:r>
        <w:rPr>
          <w:rFonts w:cs="Guttman Rashi" w:hint="cs"/>
          <w:rtl/>
        </w:rPr>
        <w:t xml:space="preserve">נזרקה רוח הקודש בלבו של בערך הלמדן ומיד ענה לו </w:t>
      </w:r>
      <w:proofErr w:type="spellStart"/>
      <w:r>
        <w:rPr>
          <w:rFonts w:cs="Guttman Rashi" w:hint="cs"/>
          <w:rtl/>
        </w:rPr>
        <w:t>לשמערל</w:t>
      </w:r>
      <w:proofErr w:type="spellEnd"/>
      <w:r>
        <w:rPr>
          <w:rFonts w:cs="Guttman Rashi" w:hint="cs"/>
          <w:rtl/>
        </w:rPr>
        <w:t xml:space="preserve"> העגלון בהאי לישנא. </w:t>
      </w:r>
      <w:r w:rsidR="0047034F">
        <w:rPr>
          <w:rFonts w:cs="Guttman Rashi" w:hint="cs"/>
          <w:rtl/>
        </w:rPr>
        <w:t>מיד עשו כל הני חסידי תשובה שלימה ועזבו חסידותם ונעשו מתנגדים כדת משה וישראל.</w:t>
      </w:r>
    </w:p>
    <w:p w:rsidR="00EB6BCC" w:rsidRDefault="00EB6BCC" w:rsidP="00EB6BCC">
      <w:pPr>
        <w:spacing w:after="0" w:line="276" w:lineRule="auto"/>
        <w:jc w:val="both"/>
        <w:rPr>
          <w:rFonts w:cs="Guttman Rashi"/>
          <w:rtl/>
        </w:rPr>
      </w:pPr>
    </w:p>
    <w:p w:rsidR="001C2E02" w:rsidRDefault="0063657E" w:rsidP="001C2E02">
      <w:pPr>
        <w:spacing w:after="0" w:line="276" w:lineRule="auto"/>
        <w:jc w:val="both"/>
        <w:rPr>
          <w:rFonts w:cs="Guttman Rashi"/>
          <w:rtl/>
        </w:rPr>
      </w:pPr>
      <w:r>
        <w:rPr>
          <w:rFonts w:cs="Guttman Rashi" w:hint="cs"/>
          <w:rtl/>
        </w:rPr>
        <w:t>ו</w:t>
      </w:r>
      <w:r w:rsidR="00EB6BCC">
        <w:rPr>
          <w:rFonts w:cs="Guttman Rashi" w:hint="cs"/>
          <w:rtl/>
        </w:rPr>
        <w:t>.</w:t>
      </w:r>
    </w:p>
    <w:p w:rsidR="00976DB3" w:rsidRPr="003A164D" w:rsidRDefault="002A33DC" w:rsidP="001C2E02">
      <w:pPr>
        <w:spacing w:after="0" w:line="276" w:lineRule="auto"/>
        <w:jc w:val="both"/>
        <w:rPr>
          <w:rFonts w:cs="Guttman Rashi"/>
          <w:rtl/>
        </w:rPr>
      </w:pPr>
      <w:r w:rsidRPr="003A164D">
        <w:rPr>
          <w:rFonts w:cs="Guttman Rashi" w:hint="cs"/>
          <w:rtl/>
        </w:rPr>
        <w:t xml:space="preserve">הן אמת </w:t>
      </w:r>
      <w:proofErr w:type="spellStart"/>
      <w:r w:rsidRPr="003A164D">
        <w:rPr>
          <w:rFonts w:cs="Guttman Rashi" w:hint="cs"/>
          <w:rtl/>
        </w:rPr>
        <w:t>ד</w:t>
      </w:r>
      <w:r w:rsidR="00EB6BCC">
        <w:rPr>
          <w:rFonts w:cs="Guttman Rashi" w:hint="cs"/>
          <w:rtl/>
        </w:rPr>
        <w:t>עוד</w:t>
      </w:r>
      <w:proofErr w:type="spellEnd"/>
      <w:r w:rsidR="00EB6BCC">
        <w:rPr>
          <w:rFonts w:cs="Guttman Rashi" w:hint="cs"/>
          <w:rtl/>
        </w:rPr>
        <w:t xml:space="preserve"> יש </w:t>
      </w:r>
      <w:r w:rsidR="0047034F">
        <w:rPr>
          <w:rFonts w:cs="Guttman Rashi" w:hint="cs"/>
          <w:rtl/>
        </w:rPr>
        <w:t xml:space="preserve">לדון </w:t>
      </w:r>
      <w:r w:rsidR="0066539B">
        <w:rPr>
          <w:rFonts w:cs="Guttman Rashi" w:hint="cs"/>
          <w:rtl/>
        </w:rPr>
        <w:t xml:space="preserve">בזה במילי </w:t>
      </w:r>
      <w:proofErr w:type="spellStart"/>
      <w:r w:rsidR="0066539B">
        <w:rPr>
          <w:rFonts w:cs="Guttman Rashi" w:hint="cs"/>
          <w:rtl/>
        </w:rPr>
        <w:t>רברבי</w:t>
      </w:r>
      <w:proofErr w:type="spellEnd"/>
      <w:r w:rsidR="0066539B">
        <w:rPr>
          <w:rFonts w:cs="Guttman Rashi" w:hint="cs"/>
          <w:rtl/>
        </w:rPr>
        <w:t xml:space="preserve">. </w:t>
      </w:r>
      <w:proofErr w:type="spellStart"/>
      <w:r w:rsidR="0066539B">
        <w:rPr>
          <w:rFonts w:cs="Guttman Rashi" w:hint="cs"/>
          <w:rtl/>
        </w:rPr>
        <w:t>דהנה</w:t>
      </w:r>
      <w:proofErr w:type="spellEnd"/>
      <w:r w:rsidR="0066539B">
        <w:rPr>
          <w:rFonts w:cs="Guttman Rashi" w:hint="cs"/>
          <w:rtl/>
        </w:rPr>
        <w:t xml:space="preserve">, </w:t>
      </w:r>
      <w:proofErr w:type="spellStart"/>
      <w:r w:rsidRPr="003A164D">
        <w:rPr>
          <w:rFonts w:cs="Guttman Rashi" w:hint="cs"/>
          <w:rtl/>
        </w:rPr>
        <w:t>בהך</w:t>
      </w:r>
      <w:proofErr w:type="spellEnd"/>
      <w:r w:rsidRPr="003A164D">
        <w:rPr>
          <w:rFonts w:cs="Guttman Rashi" w:hint="cs"/>
          <w:rtl/>
        </w:rPr>
        <w:t xml:space="preserve"> </w:t>
      </w:r>
      <w:proofErr w:type="spellStart"/>
      <w:r w:rsidRPr="003A164D">
        <w:rPr>
          <w:rFonts w:cs="Guttman Rashi" w:hint="cs"/>
          <w:rtl/>
        </w:rPr>
        <w:t>סוגיא</w:t>
      </w:r>
      <w:proofErr w:type="spellEnd"/>
      <w:r w:rsidRPr="003A164D">
        <w:rPr>
          <w:rFonts w:cs="Guttman Rashi" w:hint="cs"/>
          <w:rtl/>
        </w:rPr>
        <w:t xml:space="preserve"> </w:t>
      </w:r>
      <w:r w:rsidR="0047034F">
        <w:rPr>
          <w:rFonts w:cs="Guttman Rashi" w:hint="cs"/>
          <w:rtl/>
        </w:rPr>
        <w:t xml:space="preserve">בר"ה </w:t>
      </w:r>
      <w:proofErr w:type="spellStart"/>
      <w:r w:rsidRPr="003A164D">
        <w:rPr>
          <w:rFonts w:cs="Guttman Rashi" w:hint="cs"/>
          <w:rtl/>
        </w:rPr>
        <w:t>מייתי</w:t>
      </w:r>
      <w:r w:rsidR="0066539B">
        <w:rPr>
          <w:rFonts w:cs="Guttman Rashi" w:hint="cs"/>
          <w:rtl/>
        </w:rPr>
        <w:t>נן</w:t>
      </w:r>
      <w:proofErr w:type="spellEnd"/>
      <w:r w:rsidRPr="003A164D">
        <w:rPr>
          <w:rFonts w:cs="Guttman Rashi" w:hint="cs"/>
          <w:rtl/>
        </w:rPr>
        <w:t xml:space="preserve"> </w:t>
      </w:r>
      <w:proofErr w:type="spellStart"/>
      <w:r w:rsidRPr="003A164D">
        <w:rPr>
          <w:rFonts w:cs="Guttman Rashi" w:hint="cs"/>
          <w:rtl/>
        </w:rPr>
        <w:t>דתרי</w:t>
      </w:r>
      <w:proofErr w:type="spellEnd"/>
      <w:r w:rsidRPr="003A164D">
        <w:rPr>
          <w:rFonts w:cs="Guttman Rashi" w:hint="cs"/>
          <w:rtl/>
        </w:rPr>
        <w:t xml:space="preserve"> קלי מתרי גברי </w:t>
      </w:r>
      <w:r w:rsidR="003A164D" w:rsidRPr="003A164D">
        <w:rPr>
          <w:rFonts w:cs="Guttman Rashi" w:hint="cs"/>
          <w:rtl/>
        </w:rPr>
        <w:t>כ</w:t>
      </w:r>
      <w:r w:rsidRPr="003A164D">
        <w:rPr>
          <w:rFonts w:cs="Guttman Rashi" w:hint="cs"/>
          <w:rtl/>
        </w:rPr>
        <w:t xml:space="preserve">ן </w:t>
      </w:r>
      <w:proofErr w:type="spellStart"/>
      <w:r w:rsidRPr="003A164D">
        <w:rPr>
          <w:rFonts w:cs="Guttman Rashi" w:hint="cs"/>
          <w:rtl/>
        </w:rPr>
        <w:t>משתמעי</w:t>
      </w:r>
      <w:proofErr w:type="spellEnd"/>
      <w:r w:rsidR="0066539B">
        <w:rPr>
          <w:rFonts w:cs="Guttman Rashi" w:hint="cs"/>
          <w:rtl/>
        </w:rPr>
        <w:t xml:space="preserve">, ורק תרי קלי מחד גברא לא </w:t>
      </w:r>
      <w:proofErr w:type="spellStart"/>
      <w:r w:rsidR="0066539B">
        <w:rPr>
          <w:rFonts w:cs="Guttman Rashi" w:hint="cs"/>
          <w:rtl/>
        </w:rPr>
        <w:t>משתמעא</w:t>
      </w:r>
      <w:proofErr w:type="spellEnd"/>
      <w:r w:rsidRPr="003A164D">
        <w:rPr>
          <w:rFonts w:cs="Guttman Rashi" w:hint="cs"/>
          <w:rtl/>
        </w:rPr>
        <w:t xml:space="preserve">. </w:t>
      </w:r>
      <w:r w:rsidR="0066539B">
        <w:rPr>
          <w:rFonts w:cs="Guttman Rashi" w:hint="cs"/>
          <w:rtl/>
        </w:rPr>
        <w:t xml:space="preserve">ומכאן עלה </w:t>
      </w:r>
      <w:proofErr w:type="spellStart"/>
      <w:r w:rsidR="0066539B">
        <w:rPr>
          <w:rFonts w:cs="Guttman Rashi" w:hint="cs"/>
          <w:rtl/>
        </w:rPr>
        <w:t>בר</w:t>
      </w:r>
      <w:r w:rsidR="001C2E02">
        <w:rPr>
          <w:rFonts w:cs="Guttman Rashi" w:hint="cs"/>
          <w:rtl/>
        </w:rPr>
        <w:t>עיוניי</w:t>
      </w:r>
      <w:proofErr w:type="spellEnd"/>
      <w:r w:rsidR="001C2E02">
        <w:rPr>
          <w:rFonts w:cs="Guttman Rashi" w:hint="cs"/>
          <w:rtl/>
        </w:rPr>
        <w:t xml:space="preserve"> ליישב</w:t>
      </w:r>
      <w:r w:rsidR="0066539B">
        <w:rPr>
          <w:rFonts w:cs="Guttman Rashi" w:hint="cs"/>
          <w:rtl/>
        </w:rPr>
        <w:t xml:space="preserve"> את </w:t>
      </w:r>
      <w:proofErr w:type="spellStart"/>
      <w:r w:rsidR="0066539B">
        <w:rPr>
          <w:rFonts w:cs="Guttman Rashi" w:hint="cs"/>
          <w:rtl/>
        </w:rPr>
        <w:t>ד"ק</w:t>
      </w:r>
      <w:proofErr w:type="spellEnd"/>
      <w:r w:rsidR="0066539B">
        <w:rPr>
          <w:rFonts w:cs="Guttman Rashi" w:hint="cs"/>
          <w:rtl/>
        </w:rPr>
        <w:t xml:space="preserve"> </w:t>
      </w:r>
      <w:proofErr w:type="spellStart"/>
      <w:r w:rsidR="0066539B">
        <w:rPr>
          <w:rFonts w:cs="Guttman Rashi" w:hint="cs"/>
          <w:rtl/>
        </w:rPr>
        <w:t>דהך</w:t>
      </w:r>
      <w:proofErr w:type="spellEnd"/>
      <w:r w:rsidR="0066539B">
        <w:rPr>
          <w:rFonts w:cs="Guttman Rashi" w:hint="cs"/>
          <w:rtl/>
        </w:rPr>
        <w:t xml:space="preserve"> גברא רבא, אחר נשיקת כפות רגליו הקדושות וניגוב החיידקים </w:t>
      </w:r>
      <w:proofErr w:type="spellStart"/>
      <w:r w:rsidR="0066539B">
        <w:rPr>
          <w:rFonts w:cs="Guttman Rashi" w:hint="cs"/>
          <w:rtl/>
        </w:rPr>
        <w:t>דידיה</w:t>
      </w:r>
      <w:proofErr w:type="spellEnd"/>
      <w:r w:rsidR="0066539B">
        <w:rPr>
          <w:rFonts w:cs="Guttman Rashi" w:hint="cs"/>
          <w:rtl/>
        </w:rPr>
        <w:t xml:space="preserve">, </w:t>
      </w:r>
      <w:r w:rsidR="001C2E02">
        <w:rPr>
          <w:rFonts w:cs="Guttman Rashi" w:hint="cs"/>
          <w:rtl/>
        </w:rPr>
        <w:t xml:space="preserve">ואמרתי בלבי דיש </w:t>
      </w:r>
      <w:r w:rsidR="0047034F">
        <w:rPr>
          <w:rFonts w:cs="Guttman Rashi" w:hint="cs"/>
          <w:rtl/>
        </w:rPr>
        <w:t xml:space="preserve">לתת </w:t>
      </w:r>
      <w:r w:rsidR="0066539B">
        <w:rPr>
          <w:rFonts w:cs="Guttman Rashi" w:hint="cs"/>
          <w:rtl/>
        </w:rPr>
        <w:t>הני תרי רעשני בידיו של חד ינוקא</w:t>
      </w:r>
      <w:r w:rsidR="001C2E02">
        <w:rPr>
          <w:rFonts w:cs="Guttman Rashi" w:hint="cs"/>
          <w:rtl/>
        </w:rPr>
        <w:t xml:space="preserve">, ומעתה </w:t>
      </w:r>
      <w:proofErr w:type="spellStart"/>
      <w:r w:rsidR="001C2E02">
        <w:rPr>
          <w:rFonts w:cs="Guttman Rashi" w:hint="cs"/>
          <w:rtl/>
        </w:rPr>
        <w:t>הכל</w:t>
      </w:r>
      <w:proofErr w:type="spellEnd"/>
      <w:r w:rsidR="001C2E02">
        <w:rPr>
          <w:rFonts w:cs="Guttman Rashi" w:hint="cs"/>
          <w:rtl/>
        </w:rPr>
        <w:t xml:space="preserve"> א"ש</w:t>
      </w:r>
      <w:r w:rsidR="0066539B">
        <w:rPr>
          <w:rFonts w:cs="Guttman Rashi" w:hint="cs"/>
          <w:rtl/>
        </w:rPr>
        <w:t>. ו</w:t>
      </w:r>
      <w:r w:rsidR="001C2E02">
        <w:rPr>
          <w:rFonts w:cs="Guttman Rashi" w:hint="cs"/>
          <w:rtl/>
        </w:rPr>
        <w:t xml:space="preserve">עוד עצה אחרת </w:t>
      </w:r>
      <w:r w:rsidR="0066539B">
        <w:rPr>
          <w:rFonts w:cs="Guttman Rashi" w:hint="cs"/>
          <w:rtl/>
        </w:rPr>
        <w:t>עלתה בי בשעה שאינה מן היום ולא מן הלילה</w:t>
      </w:r>
      <w:r w:rsidR="001C2E02">
        <w:rPr>
          <w:rFonts w:cs="Guttman Rashi" w:hint="cs"/>
          <w:rtl/>
        </w:rPr>
        <w:t>,</w:t>
      </w:r>
      <w:r w:rsidR="0066539B">
        <w:rPr>
          <w:rFonts w:cs="Guttman Rashi" w:hint="cs"/>
          <w:rtl/>
        </w:rPr>
        <w:t xml:space="preserve"> לבדוק שתי שערות </w:t>
      </w:r>
      <w:proofErr w:type="spellStart"/>
      <w:r w:rsidR="0066539B">
        <w:rPr>
          <w:rFonts w:cs="Guttman Rashi" w:hint="cs"/>
          <w:rtl/>
        </w:rPr>
        <w:t>דהנהו</w:t>
      </w:r>
      <w:proofErr w:type="spellEnd"/>
      <w:r w:rsidR="0066539B">
        <w:rPr>
          <w:rFonts w:cs="Guttman Rashi" w:hint="cs"/>
          <w:rtl/>
        </w:rPr>
        <w:t xml:space="preserve"> </w:t>
      </w:r>
      <w:proofErr w:type="spellStart"/>
      <w:r w:rsidR="0066539B">
        <w:rPr>
          <w:rFonts w:cs="Guttman Rashi" w:hint="cs"/>
          <w:rtl/>
        </w:rPr>
        <w:t>ינוקי</w:t>
      </w:r>
      <w:proofErr w:type="spellEnd"/>
      <w:r w:rsidR="0066539B">
        <w:rPr>
          <w:rFonts w:cs="Guttman Rashi" w:hint="cs"/>
          <w:rtl/>
        </w:rPr>
        <w:t xml:space="preserve">, דאי </w:t>
      </w:r>
      <w:proofErr w:type="spellStart"/>
      <w:r w:rsidRPr="003A164D">
        <w:rPr>
          <w:rFonts w:cs="Guttman Rashi" w:hint="cs"/>
          <w:rtl/>
        </w:rPr>
        <w:t>רועשי</w:t>
      </w:r>
      <w:proofErr w:type="spellEnd"/>
      <w:r w:rsidRPr="003A164D">
        <w:rPr>
          <w:rFonts w:cs="Guttman Rashi" w:hint="cs"/>
          <w:rtl/>
        </w:rPr>
        <w:t xml:space="preserve"> הרעשן לא יהיו גברי אלא </w:t>
      </w:r>
      <w:proofErr w:type="spellStart"/>
      <w:r w:rsidRPr="003A164D">
        <w:rPr>
          <w:rFonts w:cs="Guttman Rashi" w:hint="cs"/>
          <w:rtl/>
        </w:rPr>
        <w:t>ינוקי</w:t>
      </w:r>
      <w:proofErr w:type="spellEnd"/>
      <w:r w:rsidRPr="003A164D">
        <w:rPr>
          <w:rFonts w:cs="Guttman Rashi" w:hint="cs"/>
          <w:rtl/>
        </w:rPr>
        <w:t xml:space="preserve"> </w:t>
      </w:r>
      <w:r w:rsidR="0066539B">
        <w:rPr>
          <w:rFonts w:cs="Guttman Rashi" w:hint="cs"/>
          <w:rtl/>
        </w:rPr>
        <w:t>(</w:t>
      </w:r>
      <w:r w:rsidR="003A164D" w:rsidRPr="003A164D">
        <w:rPr>
          <w:rFonts w:cs="Guttman Rashi" w:hint="cs"/>
          <w:rtl/>
        </w:rPr>
        <w:t xml:space="preserve">או </w:t>
      </w:r>
      <w:proofErr w:type="spellStart"/>
      <w:r w:rsidRPr="003A164D">
        <w:rPr>
          <w:rFonts w:cs="Guttman Rashi" w:hint="cs"/>
          <w:rtl/>
        </w:rPr>
        <w:t>חשו"ק</w:t>
      </w:r>
      <w:proofErr w:type="spellEnd"/>
      <w:r w:rsidR="0066539B">
        <w:rPr>
          <w:rFonts w:cs="Guttman Rashi" w:hint="cs"/>
          <w:rtl/>
        </w:rPr>
        <w:t>)</w:t>
      </w:r>
      <w:r w:rsidR="003A164D" w:rsidRPr="003A164D">
        <w:rPr>
          <w:rFonts w:cs="Guttman Rashi" w:hint="cs"/>
          <w:rtl/>
        </w:rPr>
        <w:t xml:space="preserve">, </w:t>
      </w:r>
      <w:r w:rsidR="0066539B">
        <w:rPr>
          <w:rFonts w:cs="Guttman Rashi" w:hint="cs"/>
          <w:rtl/>
        </w:rPr>
        <w:t xml:space="preserve">שפיר לא הוו </w:t>
      </w:r>
      <w:r w:rsidR="0047034F">
        <w:rPr>
          <w:rFonts w:cs="Guttman Rashi" w:hint="cs"/>
          <w:rtl/>
        </w:rPr>
        <w:t xml:space="preserve">בגדר </w:t>
      </w:r>
      <w:r w:rsidR="0066539B">
        <w:rPr>
          <w:rFonts w:cs="Guttman Rashi" w:hint="cs"/>
          <w:rtl/>
        </w:rPr>
        <w:t>תרי גברי</w:t>
      </w:r>
      <w:r w:rsidR="0047034F">
        <w:rPr>
          <w:rFonts w:cs="Guttman Rashi" w:hint="cs"/>
          <w:rtl/>
        </w:rPr>
        <w:t xml:space="preserve">, וממילא </w:t>
      </w:r>
      <w:r w:rsidR="0066539B">
        <w:rPr>
          <w:rFonts w:cs="Guttman Rashi" w:hint="cs"/>
          <w:rtl/>
        </w:rPr>
        <w:t xml:space="preserve">תרי קלי </w:t>
      </w:r>
      <w:proofErr w:type="spellStart"/>
      <w:r w:rsidR="0066539B">
        <w:rPr>
          <w:rFonts w:cs="Guttman Rashi" w:hint="cs"/>
          <w:rtl/>
        </w:rPr>
        <w:t>דידהו</w:t>
      </w:r>
      <w:proofErr w:type="spellEnd"/>
      <w:r w:rsidR="0066539B">
        <w:rPr>
          <w:rFonts w:cs="Guttman Rashi" w:hint="cs"/>
          <w:rtl/>
        </w:rPr>
        <w:t xml:space="preserve"> </w:t>
      </w:r>
      <w:proofErr w:type="spellStart"/>
      <w:r w:rsidR="0066539B">
        <w:rPr>
          <w:rFonts w:cs="Guttman Rashi" w:hint="cs"/>
          <w:rtl/>
        </w:rPr>
        <w:t>משתמעי</w:t>
      </w:r>
      <w:proofErr w:type="spellEnd"/>
      <w:r w:rsidR="0066539B">
        <w:rPr>
          <w:rFonts w:cs="Guttman Rashi" w:hint="cs"/>
          <w:rtl/>
        </w:rPr>
        <w:t xml:space="preserve">, ופשוט. </w:t>
      </w:r>
      <w:r w:rsidR="0047034F">
        <w:rPr>
          <w:rFonts w:cs="Guttman Rashi" w:hint="cs"/>
          <w:rtl/>
        </w:rPr>
        <w:t>על כן,</w:t>
      </w:r>
      <w:r w:rsidR="0066539B">
        <w:rPr>
          <w:rFonts w:cs="Guttman Rashi" w:hint="cs"/>
          <w:rtl/>
        </w:rPr>
        <w:t xml:space="preserve"> </w:t>
      </w:r>
      <w:r w:rsidR="003A164D" w:rsidRPr="003A164D">
        <w:rPr>
          <w:rFonts w:cs="Guttman Rashi" w:hint="cs"/>
          <w:rtl/>
        </w:rPr>
        <w:t xml:space="preserve">אי </w:t>
      </w:r>
      <w:proofErr w:type="spellStart"/>
      <w:r w:rsidR="003A164D" w:rsidRPr="003A164D">
        <w:rPr>
          <w:rFonts w:cs="Guttman Rashi" w:hint="cs"/>
          <w:rtl/>
        </w:rPr>
        <w:t>ליכא</w:t>
      </w:r>
      <w:proofErr w:type="spellEnd"/>
      <w:r w:rsidR="003A164D" w:rsidRPr="003A164D">
        <w:rPr>
          <w:rFonts w:cs="Guttman Rashi" w:hint="cs"/>
          <w:rtl/>
        </w:rPr>
        <w:t xml:space="preserve"> התם </w:t>
      </w:r>
      <w:proofErr w:type="spellStart"/>
      <w:r w:rsidR="003A164D" w:rsidRPr="003A164D">
        <w:rPr>
          <w:rFonts w:cs="Guttman Rashi" w:hint="cs"/>
          <w:rtl/>
        </w:rPr>
        <w:t>חשו"ק</w:t>
      </w:r>
      <w:proofErr w:type="spellEnd"/>
      <w:r w:rsidR="003A164D" w:rsidRPr="003A164D">
        <w:rPr>
          <w:rFonts w:cs="Guttman Rashi" w:hint="cs"/>
          <w:rtl/>
        </w:rPr>
        <w:t xml:space="preserve"> </w:t>
      </w:r>
      <w:r w:rsidR="0066539B">
        <w:rPr>
          <w:rFonts w:cs="Guttman Rashi" w:hint="cs"/>
          <w:rtl/>
        </w:rPr>
        <w:t>אם יצטרף אליי עוד חכם הרי אני אבא בר אבא</w:t>
      </w:r>
      <w:r w:rsidR="003A164D" w:rsidRPr="003A164D">
        <w:rPr>
          <w:rFonts w:cs="Guttman Rashi" w:hint="cs"/>
          <w:rtl/>
        </w:rPr>
        <w:t xml:space="preserve"> </w:t>
      </w:r>
      <w:r w:rsidR="0066539B">
        <w:rPr>
          <w:rFonts w:cs="Guttman Rashi" w:hint="cs"/>
          <w:rtl/>
        </w:rPr>
        <w:t>א</w:t>
      </w:r>
      <w:r w:rsidR="001C2E02">
        <w:rPr>
          <w:rFonts w:cs="Guttman Rashi" w:hint="cs"/>
          <w:rtl/>
        </w:rPr>
        <w:t>בוא אחר המלך לה</w:t>
      </w:r>
      <w:r w:rsidR="0066539B">
        <w:rPr>
          <w:rFonts w:cs="Guttman Rashi" w:hint="cs"/>
          <w:rtl/>
        </w:rPr>
        <w:t xml:space="preserve">תיר </w:t>
      </w:r>
      <w:r w:rsidR="003A164D" w:rsidRPr="003A164D">
        <w:rPr>
          <w:rFonts w:cs="Guttman Rashi" w:hint="cs"/>
          <w:rtl/>
        </w:rPr>
        <w:t>מדעת</w:t>
      </w:r>
      <w:r w:rsidR="0066539B">
        <w:rPr>
          <w:rFonts w:cs="Guttman Rashi" w:hint="cs"/>
          <w:rtl/>
        </w:rPr>
        <w:t>י</w:t>
      </w:r>
      <w:r w:rsidR="003A164D" w:rsidRPr="003A164D">
        <w:rPr>
          <w:rFonts w:cs="Guttman Rashi" w:hint="cs"/>
          <w:rtl/>
        </w:rPr>
        <w:t xml:space="preserve"> הרחבה שיחזיק חד גברא בתרי רעשני ו</w:t>
      </w:r>
      <w:r w:rsidR="0066539B">
        <w:rPr>
          <w:rFonts w:cs="Guttman Rashi" w:hint="cs"/>
          <w:rtl/>
        </w:rPr>
        <w:t xml:space="preserve">שפיר </w:t>
      </w:r>
      <w:r w:rsidR="003A164D" w:rsidRPr="003A164D">
        <w:rPr>
          <w:rFonts w:cs="Guttman Rashi" w:hint="cs"/>
          <w:rtl/>
        </w:rPr>
        <w:t>לא ישתמעו.</w:t>
      </w:r>
      <w:r w:rsidR="0066539B">
        <w:rPr>
          <w:rFonts w:cs="Guttman Rashi" w:hint="cs"/>
          <w:rtl/>
        </w:rPr>
        <w:t xml:space="preserve"> ובזה יצאו </w:t>
      </w:r>
      <w:proofErr w:type="spellStart"/>
      <w:r w:rsidR="0066539B">
        <w:rPr>
          <w:rFonts w:cs="Guttman Rashi" w:hint="cs"/>
          <w:rtl/>
        </w:rPr>
        <w:t>יד"ח</w:t>
      </w:r>
      <w:proofErr w:type="spellEnd"/>
      <w:r w:rsidR="0066539B">
        <w:rPr>
          <w:rFonts w:cs="Guttman Rashi" w:hint="cs"/>
          <w:rtl/>
        </w:rPr>
        <w:t xml:space="preserve"> נשי וגברי</w:t>
      </w:r>
      <w:r w:rsidR="001C2E02">
        <w:rPr>
          <w:rFonts w:cs="Guttman Rashi" w:hint="cs"/>
          <w:rtl/>
        </w:rPr>
        <w:t xml:space="preserve"> באותו בי כנישתא</w:t>
      </w:r>
      <w:r w:rsidR="0066539B">
        <w:rPr>
          <w:rFonts w:cs="Guttman Rashi" w:hint="cs"/>
          <w:rtl/>
        </w:rPr>
        <w:t xml:space="preserve">, אלא </w:t>
      </w:r>
      <w:proofErr w:type="spellStart"/>
      <w:r w:rsidR="0066539B">
        <w:rPr>
          <w:rFonts w:cs="Guttman Rashi" w:hint="cs"/>
          <w:rtl/>
        </w:rPr>
        <w:t>דשומר</w:t>
      </w:r>
      <w:proofErr w:type="spellEnd"/>
      <w:r w:rsidR="0066539B">
        <w:rPr>
          <w:rFonts w:cs="Guttman Rashi" w:hint="cs"/>
          <w:rtl/>
        </w:rPr>
        <w:t xml:space="preserve"> נפשו ירחק מאש בנעורת שכזה, ופורץ גדר </w:t>
      </w:r>
      <w:proofErr w:type="spellStart"/>
      <w:r w:rsidR="0066539B">
        <w:rPr>
          <w:rFonts w:cs="Guttman Rashi" w:hint="cs"/>
          <w:rtl/>
        </w:rPr>
        <w:t>יי</w:t>
      </w:r>
      <w:r w:rsidR="0047034F">
        <w:rPr>
          <w:rFonts w:cs="Guttman Rashi" w:hint="cs"/>
          <w:rtl/>
        </w:rPr>
        <w:t>ש</w:t>
      </w:r>
      <w:r w:rsidR="0066539B">
        <w:rPr>
          <w:rFonts w:cs="Guttman Rashi" w:hint="cs"/>
          <w:rtl/>
        </w:rPr>
        <w:t>כנו</w:t>
      </w:r>
      <w:proofErr w:type="spellEnd"/>
      <w:r w:rsidR="0066539B">
        <w:rPr>
          <w:rFonts w:cs="Guttman Rashi" w:hint="cs"/>
          <w:rtl/>
        </w:rPr>
        <w:t xml:space="preserve"> נחש.</w:t>
      </w:r>
    </w:p>
    <w:p w:rsidR="0066539B" w:rsidRDefault="001C2E02" w:rsidP="001C2E02">
      <w:pPr>
        <w:spacing w:after="0" w:line="276" w:lineRule="auto"/>
        <w:jc w:val="both"/>
        <w:rPr>
          <w:rFonts w:cs="Guttman Rashi"/>
          <w:rtl/>
        </w:rPr>
      </w:pPr>
      <w:r>
        <w:rPr>
          <w:rFonts w:cs="Guttman Rashi" w:hint="cs"/>
          <w:rtl/>
        </w:rPr>
        <w:t>[מכתבי התלמידים: אחרי השיעור שאלוהו למרן ד</w:t>
      </w:r>
      <w:r w:rsidR="0066539B">
        <w:rPr>
          <w:rFonts w:cs="Guttman Rashi" w:hint="cs"/>
          <w:rtl/>
        </w:rPr>
        <w:t>יש ללמוד ק</w:t>
      </w:r>
      <w:r w:rsidR="003A164D" w:rsidRPr="003A164D">
        <w:rPr>
          <w:rFonts w:cs="Guttman Rashi" w:hint="cs"/>
          <w:rtl/>
        </w:rPr>
        <w:t>ו"ח מבקיעת טלאים ב</w:t>
      </w:r>
      <w:r w:rsidR="0066539B">
        <w:rPr>
          <w:rFonts w:cs="Guttman Rashi" w:hint="cs"/>
          <w:rtl/>
        </w:rPr>
        <w:t xml:space="preserve">רווח </w:t>
      </w:r>
      <w:proofErr w:type="spellStart"/>
      <w:r w:rsidR="0047034F">
        <w:rPr>
          <w:rFonts w:cs="Guttman Rashi" w:hint="cs"/>
          <w:rtl/>
        </w:rPr>
        <w:t>ד</w:t>
      </w:r>
      <w:r w:rsidR="003A164D" w:rsidRPr="003A164D">
        <w:rPr>
          <w:rFonts w:cs="Guttman Rashi" w:hint="cs"/>
          <w:rtl/>
        </w:rPr>
        <w:t>למעלה</w:t>
      </w:r>
      <w:proofErr w:type="spellEnd"/>
      <w:r w:rsidR="003A164D" w:rsidRPr="003A164D">
        <w:rPr>
          <w:rFonts w:cs="Guttman Rashi" w:hint="cs"/>
          <w:rtl/>
        </w:rPr>
        <w:t xml:space="preserve"> </w:t>
      </w:r>
      <w:proofErr w:type="spellStart"/>
      <w:r w:rsidR="003A164D" w:rsidRPr="003A164D">
        <w:rPr>
          <w:rFonts w:cs="Guttman Rashi" w:hint="cs"/>
          <w:rtl/>
        </w:rPr>
        <w:t>מג"ט</w:t>
      </w:r>
      <w:proofErr w:type="spellEnd"/>
      <w:r w:rsidR="003A164D" w:rsidRPr="003A164D">
        <w:rPr>
          <w:rFonts w:cs="Guttman Rashi" w:hint="cs"/>
          <w:rtl/>
        </w:rPr>
        <w:t xml:space="preserve"> מתחת למחיצה</w:t>
      </w:r>
      <w:r w:rsidR="0066539B">
        <w:rPr>
          <w:rFonts w:cs="Guttman Rashi" w:hint="cs"/>
          <w:rtl/>
        </w:rPr>
        <w:t xml:space="preserve"> </w:t>
      </w:r>
      <w:proofErr w:type="spellStart"/>
      <w:r w:rsidR="0066539B">
        <w:rPr>
          <w:rFonts w:cs="Guttman Rashi" w:hint="cs"/>
          <w:rtl/>
        </w:rPr>
        <w:t>דסוכה</w:t>
      </w:r>
      <w:proofErr w:type="spellEnd"/>
      <w:r w:rsidR="003A164D" w:rsidRPr="003A164D">
        <w:rPr>
          <w:rFonts w:cs="Guttman Rashi" w:hint="cs"/>
          <w:rtl/>
        </w:rPr>
        <w:t xml:space="preserve">, </w:t>
      </w:r>
      <w:r w:rsidR="0066539B">
        <w:rPr>
          <w:rFonts w:cs="Guttman Rashi" w:hint="cs"/>
          <w:rtl/>
        </w:rPr>
        <w:t xml:space="preserve">דאי טלאים </w:t>
      </w:r>
      <w:r w:rsidR="0047034F">
        <w:rPr>
          <w:rFonts w:cs="Guttman Rashi" w:hint="cs"/>
          <w:rtl/>
        </w:rPr>
        <w:t xml:space="preserve">שיש בהם ממש </w:t>
      </w:r>
      <w:r w:rsidR="0066539B">
        <w:rPr>
          <w:rFonts w:cs="Guttman Rashi" w:hint="cs"/>
          <w:rtl/>
        </w:rPr>
        <w:t xml:space="preserve">בוקעים שם, הרי </w:t>
      </w:r>
      <w:r w:rsidR="003A164D" w:rsidRPr="003A164D">
        <w:rPr>
          <w:rFonts w:cs="Guttman Rashi" w:hint="cs"/>
          <w:rtl/>
        </w:rPr>
        <w:t xml:space="preserve">רעש </w:t>
      </w:r>
      <w:r w:rsidR="0066539B">
        <w:rPr>
          <w:rFonts w:cs="Guttman Rashi" w:hint="cs"/>
          <w:rtl/>
        </w:rPr>
        <w:t>ש</w:t>
      </w:r>
      <w:r w:rsidR="0047034F">
        <w:rPr>
          <w:rFonts w:cs="Guttman Rashi" w:hint="cs"/>
          <w:rtl/>
        </w:rPr>
        <w:t>הוא קול ש</w:t>
      </w:r>
      <w:r w:rsidR="0066539B">
        <w:rPr>
          <w:rFonts w:cs="Guttman Rashi" w:hint="cs"/>
          <w:rtl/>
        </w:rPr>
        <w:t xml:space="preserve">אין בו ממש </w:t>
      </w:r>
      <w:r w:rsidR="003A164D" w:rsidRPr="003A164D">
        <w:rPr>
          <w:rFonts w:cs="Guttman Rashi" w:hint="cs"/>
          <w:rtl/>
        </w:rPr>
        <w:t xml:space="preserve">ודאי בוקע ועולה עד לרקיע אף בפחות </w:t>
      </w:r>
      <w:proofErr w:type="spellStart"/>
      <w:r w:rsidR="003A164D" w:rsidRPr="003A164D">
        <w:rPr>
          <w:rFonts w:cs="Guttman Rashi" w:hint="cs"/>
          <w:rtl/>
        </w:rPr>
        <w:t>מג"ט</w:t>
      </w:r>
      <w:proofErr w:type="spellEnd"/>
      <w:r w:rsidR="0066539B">
        <w:rPr>
          <w:rFonts w:cs="Guttman Rashi" w:hint="cs"/>
          <w:rtl/>
        </w:rPr>
        <w:t xml:space="preserve"> מתחת למחיצה</w:t>
      </w:r>
      <w:r w:rsidR="003A164D" w:rsidRPr="003A164D">
        <w:rPr>
          <w:rFonts w:cs="Guttman Rashi" w:hint="cs"/>
          <w:rtl/>
        </w:rPr>
        <w:t>.</w:t>
      </w:r>
      <w:r w:rsidR="0047034F">
        <w:rPr>
          <w:rFonts w:cs="Guttman Rashi" w:hint="cs"/>
          <w:rtl/>
        </w:rPr>
        <w:t xml:space="preserve"> על כך ש</w:t>
      </w:r>
      <w:r w:rsidR="0066539B">
        <w:rPr>
          <w:rFonts w:cs="Guttman Rashi" w:hint="cs"/>
          <w:rtl/>
        </w:rPr>
        <w:t xml:space="preserve">פיר נהגו ישראל עם </w:t>
      </w:r>
      <w:r w:rsidR="0066539B">
        <w:rPr>
          <w:rFonts w:cs="Guttman Rashi" w:hint="cs"/>
          <w:rtl/>
        </w:rPr>
        <w:lastRenderedPageBreak/>
        <w:t xml:space="preserve">קדושים שהמחיצה תהיה אטומה  לרעש ומגעת עד לרצפה, </w:t>
      </w:r>
      <w:proofErr w:type="spellStart"/>
      <w:r w:rsidR="0066539B">
        <w:rPr>
          <w:rFonts w:cs="Guttman Rashi" w:hint="cs"/>
          <w:rtl/>
        </w:rPr>
        <w:t>כהך</w:t>
      </w:r>
      <w:proofErr w:type="spellEnd"/>
      <w:r w:rsidR="0066539B">
        <w:rPr>
          <w:rFonts w:cs="Guttman Rashi" w:hint="cs"/>
          <w:rtl/>
        </w:rPr>
        <w:t xml:space="preserve"> </w:t>
      </w:r>
      <w:proofErr w:type="spellStart"/>
      <w:r w:rsidR="0066539B">
        <w:rPr>
          <w:rFonts w:cs="Guttman Rashi" w:hint="cs"/>
          <w:rtl/>
        </w:rPr>
        <w:t>דפרשז</w:t>
      </w:r>
      <w:proofErr w:type="spellEnd"/>
      <w:r w:rsidR="0066539B">
        <w:rPr>
          <w:rFonts w:cs="Guttman Rashi" w:hint="cs"/>
          <w:rtl/>
        </w:rPr>
        <w:t xml:space="preserve"> עליו עננו.</w:t>
      </w:r>
      <w:r>
        <w:rPr>
          <w:rFonts w:cs="Guttman Rashi" w:hint="cs"/>
          <w:rtl/>
        </w:rPr>
        <w:t>]</w:t>
      </w:r>
    </w:p>
    <w:p w:rsidR="0066539B" w:rsidRDefault="0047034F" w:rsidP="0047034F">
      <w:pPr>
        <w:spacing w:after="0" w:line="276" w:lineRule="auto"/>
        <w:jc w:val="both"/>
        <w:rPr>
          <w:rFonts w:cs="Guttman Rashi"/>
          <w:rtl/>
        </w:rPr>
      </w:pPr>
      <w:r>
        <w:rPr>
          <w:rFonts w:cs="Guttman Rashi" w:hint="cs"/>
          <w:rtl/>
        </w:rPr>
        <w:t>הן אמת ד</w:t>
      </w:r>
      <w:r w:rsidR="0066539B">
        <w:rPr>
          <w:rFonts w:cs="Guttman Rashi" w:hint="cs"/>
          <w:rtl/>
        </w:rPr>
        <w:t>א</w:t>
      </w:r>
      <w:r>
        <w:rPr>
          <w:rFonts w:cs="Guttman Rashi" w:hint="cs"/>
          <w:rtl/>
        </w:rPr>
        <w:t>י</w:t>
      </w:r>
      <w:r w:rsidR="0066539B">
        <w:rPr>
          <w:rFonts w:cs="Guttman Rashi" w:hint="cs"/>
          <w:rtl/>
        </w:rPr>
        <w:t xml:space="preserve"> תרי </w:t>
      </w:r>
      <w:proofErr w:type="spellStart"/>
      <w:r w:rsidR="0066539B">
        <w:rPr>
          <w:rFonts w:cs="Guttman Rashi" w:hint="cs"/>
          <w:rtl/>
        </w:rPr>
        <w:t>ינוקי</w:t>
      </w:r>
      <w:proofErr w:type="spellEnd"/>
      <w:r w:rsidR="0066539B">
        <w:rPr>
          <w:rFonts w:cs="Guttman Rashi" w:hint="cs"/>
          <w:rtl/>
        </w:rPr>
        <w:t xml:space="preserve"> עבדי רעש </w:t>
      </w:r>
      <w:proofErr w:type="spellStart"/>
      <w:r w:rsidR="0066539B">
        <w:rPr>
          <w:rFonts w:cs="Guttman Rashi" w:hint="cs"/>
          <w:rtl/>
        </w:rPr>
        <w:t>ו</w:t>
      </w:r>
      <w:r>
        <w:rPr>
          <w:rFonts w:cs="Guttman Rashi" w:hint="cs"/>
          <w:rtl/>
        </w:rPr>
        <w:t>כדקי"ל</w:t>
      </w:r>
      <w:proofErr w:type="spellEnd"/>
      <w:r>
        <w:rPr>
          <w:rFonts w:cs="Guttman Rashi" w:hint="cs"/>
          <w:rtl/>
        </w:rPr>
        <w:t xml:space="preserve"> </w:t>
      </w:r>
      <w:proofErr w:type="spellStart"/>
      <w:r>
        <w:rPr>
          <w:rFonts w:cs="Guttman Rashi" w:hint="cs"/>
          <w:rtl/>
        </w:rPr>
        <w:t>ד</w:t>
      </w:r>
      <w:r w:rsidR="0066539B">
        <w:rPr>
          <w:rFonts w:cs="Guttman Rashi" w:hint="cs"/>
          <w:rtl/>
        </w:rPr>
        <w:t>תרי</w:t>
      </w:r>
      <w:proofErr w:type="spellEnd"/>
      <w:r w:rsidR="0066539B">
        <w:rPr>
          <w:rFonts w:cs="Guttman Rashi" w:hint="cs"/>
          <w:rtl/>
        </w:rPr>
        <w:t xml:space="preserve"> קלי </w:t>
      </w:r>
      <w:r>
        <w:rPr>
          <w:rFonts w:cs="Guttman Rashi" w:hint="cs"/>
          <w:rtl/>
        </w:rPr>
        <w:t xml:space="preserve">מתרי </w:t>
      </w:r>
      <w:proofErr w:type="spellStart"/>
      <w:r w:rsidR="001C2E02">
        <w:rPr>
          <w:rFonts w:cs="Guttman Rashi" w:hint="cs"/>
          <w:rtl/>
        </w:rPr>
        <w:t>י</w:t>
      </w:r>
      <w:r>
        <w:rPr>
          <w:rFonts w:cs="Guttman Rashi" w:hint="cs"/>
          <w:rtl/>
        </w:rPr>
        <w:t>נוקי</w:t>
      </w:r>
      <w:proofErr w:type="spellEnd"/>
      <w:r>
        <w:rPr>
          <w:rFonts w:cs="Guttman Rashi" w:hint="cs"/>
          <w:rtl/>
        </w:rPr>
        <w:t xml:space="preserve"> לא </w:t>
      </w:r>
      <w:proofErr w:type="spellStart"/>
      <w:r w:rsidR="0066539B">
        <w:rPr>
          <w:rFonts w:cs="Guttman Rashi" w:hint="cs"/>
          <w:rtl/>
        </w:rPr>
        <w:t>משתמעי</w:t>
      </w:r>
      <w:proofErr w:type="spellEnd"/>
      <w:r w:rsidR="0066539B">
        <w:rPr>
          <w:rFonts w:cs="Guttman Rashi" w:hint="cs"/>
          <w:rtl/>
        </w:rPr>
        <w:t xml:space="preserve"> שפיר אינו בוקע לעזרת נשים.</w:t>
      </w:r>
      <w:r>
        <w:rPr>
          <w:rFonts w:cs="Guttman Rashi" w:hint="cs"/>
          <w:rtl/>
        </w:rPr>
        <w:t xml:space="preserve"> אף דיש לחקור אי שייך חוסר בקיעה בהיעדר קול,</w:t>
      </w:r>
      <w:r w:rsidR="007C3449">
        <w:rPr>
          <w:rFonts w:cs="Guttman Rashi" w:hint="cs"/>
          <w:rtl/>
        </w:rPr>
        <w:t xml:space="preserve"> או דילמא רק קול הוא דלא בקע אבל היעדר קול בוקע ובוקע</w:t>
      </w:r>
      <w:r>
        <w:rPr>
          <w:rFonts w:cs="Guttman Rashi" w:hint="cs"/>
          <w:rtl/>
        </w:rPr>
        <w:t xml:space="preserve"> ואכמ"ל בזה.</w:t>
      </w:r>
      <w:r w:rsidR="0066539B">
        <w:rPr>
          <w:rFonts w:cs="Guttman Rashi" w:hint="cs"/>
          <w:rtl/>
        </w:rPr>
        <w:t xml:space="preserve"> אבל </w:t>
      </w:r>
      <w:r>
        <w:rPr>
          <w:rFonts w:cs="Guttman Rashi" w:hint="cs"/>
          <w:rtl/>
        </w:rPr>
        <w:t xml:space="preserve">ייזהרו </w:t>
      </w:r>
      <w:r w:rsidR="007C3449">
        <w:rPr>
          <w:rFonts w:cs="Guttman Rashi" w:hint="cs"/>
          <w:rtl/>
        </w:rPr>
        <w:t xml:space="preserve">כל נקיי לב </w:t>
      </w:r>
      <w:r>
        <w:rPr>
          <w:rFonts w:cs="Guttman Rashi" w:hint="cs"/>
          <w:rtl/>
        </w:rPr>
        <w:t xml:space="preserve">לא </w:t>
      </w:r>
      <w:proofErr w:type="spellStart"/>
      <w:r>
        <w:rPr>
          <w:rFonts w:cs="Guttman Rashi" w:hint="cs"/>
          <w:rtl/>
        </w:rPr>
        <w:t>ליתן</w:t>
      </w:r>
      <w:proofErr w:type="spellEnd"/>
      <w:r>
        <w:rPr>
          <w:rFonts w:cs="Guttman Rashi" w:hint="cs"/>
          <w:rtl/>
        </w:rPr>
        <w:t xml:space="preserve"> </w:t>
      </w:r>
      <w:r w:rsidR="0066539B">
        <w:rPr>
          <w:rFonts w:cs="Guttman Rashi" w:hint="cs"/>
          <w:rtl/>
        </w:rPr>
        <w:t xml:space="preserve">תרי רעשני </w:t>
      </w:r>
      <w:r>
        <w:rPr>
          <w:rFonts w:cs="Guttman Rashi" w:hint="cs"/>
          <w:rtl/>
        </w:rPr>
        <w:t xml:space="preserve">לחד גברא דאז </w:t>
      </w:r>
      <w:r w:rsidR="0066539B">
        <w:rPr>
          <w:rFonts w:cs="Guttman Rashi" w:hint="cs"/>
          <w:rtl/>
        </w:rPr>
        <w:t>קולם לא נשמע, וממילא נ</w:t>
      </w:r>
      <w:r>
        <w:rPr>
          <w:rFonts w:cs="Guttman Rashi" w:hint="cs"/>
          <w:rtl/>
        </w:rPr>
        <w:t xml:space="preserve">ראה </w:t>
      </w:r>
      <w:proofErr w:type="spellStart"/>
      <w:r>
        <w:rPr>
          <w:rFonts w:cs="Guttman Rashi" w:hint="cs"/>
          <w:rtl/>
        </w:rPr>
        <w:t>דהאין</w:t>
      </w:r>
      <w:proofErr w:type="spellEnd"/>
      <w:r>
        <w:rPr>
          <w:rFonts w:cs="Guttman Rashi" w:hint="cs"/>
          <w:rtl/>
        </w:rPr>
        <w:t xml:space="preserve"> קול </w:t>
      </w:r>
      <w:proofErr w:type="spellStart"/>
      <w:r>
        <w:rPr>
          <w:rFonts w:cs="Guttman Rashi" w:hint="cs"/>
          <w:rtl/>
        </w:rPr>
        <w:t>דידהו</w:t>
      </w:r>
      <w:proofErr w:type="spellEnd"/>
      <w:r>
        <w:rPr>
          <w:rFonts w:cs="Guttman Rashi" w:hint="cs"/>
          <w:rtl/>
        </w:rPr>
        <w:t xml:space="preserve"> </w:t>
      </w:r>
      <w:r w:rsidR="0066539B">
        <w:rPr>
          <w:rFonts w:cs="Guttman Rashi" w:hint="cs"/>
          <w:rtl/>
        </w:rPr>
        <w:t>ב</w:t>
      </w:r>
      <w:r>
        <w:rPr>
          <w:rFonts w:cs="Guttman Rashi" w:hint="cs"/>
          <w:rtl/>
        </w:rPr>
        <w:t>וק</w:t>
      </w:r>
      <w:r w:rsidR="0066539B">
        <w:rPr>
          <w:rFonts w:cs="Guttman Rashi" w:hint="cs"/>
          <w:rtl/>
        </w:rPr>
        <w:t>ע ועולה עד ל</w:t>
      </w:r>
      <w:r>
        <w:rPr>
          <w:rFonts w:cs="Guttman Rashi" w:hint="cs"/>
          <w:rtl/>
        </w:rPr>
        <w:t>רקיע גם דרך מחיצה אטומה בלבודים.</w:t>
      </w:r>
      <w:r w:rsidR="0066539B">
        <w:rPr>
          <w:rFonts w:cs="Guttman Rashi" w:hint="cs"/>
          <w:rtl/>
        </w:rPr>
        <w:t xml:space="preserve"> ו</w:t>
      </w:r>
      <w:r>
        <w:rPr>
          <w:rFonts w:cs="Guttman Rashi" w:hint="cs"/>
          <w:rtl/>
        </w:rPr>
        <w:t xml:space="preserve">רוח הקודש הופיעה בבית מדרשי עת </w:t>
      </w:r>
      <w:r w:rsidR="0066539B">
        <w:rPr>
          <w:rFonts w:cs="Guttman Rashi" w:hint="cs"/>
          <w:rtl/>
        </w:rPr>
        <w:t xml:space="preserve">העירוני </w:t>
      </w:r>
      <w:proofErr w:type="spellStart"/>
      <w:r w:rsidR="0066539B">
        <w:rPr>
          <w:rFonts w:cs="Guttman Rashi" w:hint="cs"/>
          <w:rtl/>
        </w:rPr>
        <w:t>רעיוניי</w:t>
      </w:r>
      <w:proofErr w:type="spellEnd"/>
      <w:r w:rsidR="0066539B">
        <w:rPr>
          <w:rFonts w:cs="Guttman Rashi" w:hint="cs"/>
          <w:rtl/>
        </w:rPr>
        <w:t xml:space="preserve"> </w:t>
      </w:r>
      <w:proofErr w:type="spellStart"/>
      <w:r w:rsidR="0066539B">
        <w:rPr>
          <w:rFonts w:cs="Guttman Rashi" w:hint="cs"/>
          <w:rtl/>
        </w:rPr>
        <w:t>דזהו</w:t>
      </w:r>
      <w:proofErr w:type="spellEnd"/>
      <w:r w:rsidR="0066539B">
        <w:rPr>
          <w:rFonts w:cs="Guttman Rashi" w:hint="cs"/>
          <w:rtl/>
        </w:rPr>
        <w:t xml:space="preserve"> </w:t>
      </w:r>
      <w:r>
        <w:rPr>
          <w:rFonts w:cs="Guttman Rashi" w:hint="cs"/>
          <w:rtl/>
        </w:rPr>
        <w:t xml:space="preserve">גופא מאי </w:t>
      </w:r>
      <w:proofErr w:type="spellStart"/>
      <w:r>
        <w:rPr>
          <w:rFonts w:cs="Guttman Rashi" w:hint="cs"/>
          <w:rtl/>
        </w:rPr>
        <w:t>ד</w:t>
      </w:r>
      <w:r w:rsidR="0066539B">
        <w:rPr>
          <w:rFonts w:cs="Guttman Rashi" w:hint="cs"/>
          <w:rtl/>
        </w:rPr>
        <w:t>כתב</w:t>
      </w:r>
      <w:proofErr w:type="spellEnd"/>
      <w:r w:rsidR="0066539B">
        <w:rPr>
          <w:rFonts w:cs="Guttman Rashi" w:hint="cs"/>
          <w:rtl/>
        </w:rPr>
        <w:t xml:space="preserve"> רש"י מלכים, שמעתי יש קול יוצא מן הדממה</w:t>
      </w:r>
      <w:r w:rsidR="007C3449">
        <w:rPr>
          <w:rFonts w:cs="Guttman Rashi" w:hint="cs"/>
          <w:rtl/>
        </w:rPr>
        <w:t xml:space="preserve"> ותן לחכם ויחכם עוד</w:t>
      </w:r>
      <w:r w:rsidR="0066539B">
        <w:rPr>
          <w:rFonts w:cs="Guttman Rashi" w:hint="cs"/>
          <w:rtl/>
        </w:rPr>
        <w:t>.</w:t>
      </w:r>
    </w:p>
    <w:p w:rsidR="0066539B" w:rsidRDefault="0066539B" w:rsidP="0066539B">
      <w:pPr>
        <w:spacing w:after="0" w:line="276" w:lineRule="auto"/>
        <w:jc w:val="both"/>
        <w:rPr>
          <w:rFonts w:cs="Guttman Rashi"/>
          <w:rtl/>
        </w:rPr>
      </w:pPr>
    </w:p>
    <w:p w:rsidR="0066539B" w:rsidRDefault="0063657E" w:rsidP="0066539B">
      <w:pPr>
        <w:spacing w:after="0" w:line="276" w:lineRule="auto"/>
        <w:jc w:val="both"/>
        <w:rPr>
          <w:rFonts w:cs="Guttman Rashi"/>
          <w:rtl/>
        </w:rPr>
      </w:pPr>
      <w:r>
        <w:rPr>
          <w:rFonts w:cs="Guttman Rashi" w:hint="cs"/>
          <w:rtl/>
        </w:rPr>
        <w:t>ז</w:t>
      </w:r>
      <w:r w:rsidR="0066539B">
        <w:rPr>
          <w:rFonts w:cs="Guttman Rashi" w:hint="cs"/>
          <w:rtl/>
        </w:rPr>
        <w:t>.</w:t>
      </w:r>
    </w:p>
    <w:p w:rsidR="0066539B" w:rsidRDefault="0066539B" w:rsidP="0047034F">
      <w:pPr>
        <w:spacing w:after="0" w:line="276" w:lineRule="auto"/>
        <w:jc w:val="both"/>
        <w:rPr>
          <w:rFonts w:cs="Guttman Rashi" w:hint="cs"/>
          <w:rtl/>
        </w:rPr>
      </w:pPr>
      <w:r>
        <w:rPr>
          <w:rFonts w:cs="Guttman Rashi" w:hint="cs"/>
          <w:rtl/>
        </w:rPr>
        <w:t xml:space="preserve">אמנם יש לדון </w:t>
      </w:r>
      <w:proofErr w:type="spellStart"/>
      <w:r>
        <w:rPr>
          <w:rFonts w:cs="Guttman Rashi" w:hint="cs"/>
          <w:rtl/>
        </w:rPr>
        <w:t>בהך</w:t>
      </w:r>
      <w:proofErr w:type="spellEnd"/>
      <w:r>
        <w:rPr>
          <w:rFonts w:cs="Guttman Rashi" w:hint="cs"/>
          <w:rtl/>
        </w:rPr>
        <w:t xml:space="preserve"> </w:t>
      </w:r>
      <w:proofErr w:type="spellStart"/>
      <w:r>
        <w:rPr>
          <w:rFonts w:cs="Guttman Rashi" w:hint="cs"/>
          <w:rtl/>
        </w:rPr>
        <w:t>דינא</w:t>
      </w:r>
      <w:proofErr w:type="spellEnd"/>
      <w:r>
        <w:rPr>
          <w:rFonts w:cs="Guttman Rashi" w:hint="cs"/>
          <w:rtl/>
        </w:rPr>
        <w:t xml:space="preserve"> </w:t>
      </w:r>
      <w:proofErr w:type="spellStart"/>
      <w:r>
        <w:rPr>
          <w:rFonts w:cs="Guttman Rashi" w:hint="cs"/>
          <w:rtl/>
        </w:rPr>
        <w:t>דתרי</w:t>
      </w:r>
      <w:proofErr w:type="spellEnd"/>
      <w:r>
        <w:rPr>
          <w:rFonts w:cs="Guttman Rashi" w:hint="cs"/>
          <w:rtl/>
        </w:rPr>
        <w:t xml:space="preserve"> קלי לא </w:t>
      </w:r>
      <w:proofErr w:type="spellStart"/>
      <w:r>
        <w:rPr>
          <w:rFonts w:cs="Guttman Rashi" w:hint="cs"/>
          <w:rtl/>
        </w:rPr>
        <w:t>משתמעי</w:t>
      </w:r>
      <w:proofErr w:type="spellEnd"/>
      <w:r>
        <w:rPr>
          <w:rFonts w:cs="Guttman Rashi" w:hint="cs"/>
          <w:rtl/>
        </w:rPr>
        <w:t xml:space="preserve"> אי הוא בגדר ביטול או שמא דין הוא בתורה </w:t>
      </w:r>
      <w:proofErr w:type="spellStart"/>
      <w:r>
        <w:rPr>
          <w:rFonts w:cs="Guttman Rashi" w:hint="cs"/>
          <w:rtl/>
        </w:rPr>
        <w:t>דתרי</w:t>
      </w:r>
      <w:proofErr w:type="spellEnd"/>
      <w:r>
        <w:rPr>
          <w:rFonts w:cs="Guttman Rashi" w:hint="cs"/>
          <w:rtl/>
        </w:rPr>
        <w:t xml:space="preserve"> קלי לית להן דין קול כלל. </w:t>
      </w:r>
      <w:proofErr w:type="spellStart"/>
      <w:r>
        <w:rPr>
          <w:rFonts w:cs="Guttman Rashi" w:hint="cs"/>
          <w:rtl/>
        </w:rPr>
        <w:t>והנפ"מ</w:t>
      </w:r>
      <w:proofErr w:type="spellEnd"/>
      <w:r>
        <w:rPr>
          <w:rFonts w:cs="Guttman Rashi" w:hint="cs"/>
          <w:rtl/>
        </w:rPr>
        <w:t xml:space="preserve"> בזה אי אחרי הביטול נותר ק</w:t>
      </w:r>
      <w:r w:rsidR="0047034F">
        <w:rPr>
          <w:rFonts w:cs="Guttman Rashi" w:hint="cs"/>
          <w:rtl/>
        </w:rPr>
        <w:t>ו</w:t>
      </w:r>
      <w:r>
        <w:rPr>
          <w:rFonts w:cs="Guttman Rashi" w:hint="cs"/>
          <w:rtl/>
        </w:rPr>
        <w:t>ל</w:t>
      </w:r>
      <w:r w:rsidR="0047034F">
        <w:rPr>
          <w:rFonts w:cs="Guttman Rashi" w:hint="cs"/>
          <w:rtl/>
        </w:rPr>
        <w:t>ו</w:t>
      </w:r>
      <w:r>
        <w:rPr>
          <w:rFonts w:cs="Guttman Rashi" w:hint="cs"/>
          <w:rtl/>
        </w:rPr>
        <w:t xml:space="preserve"> של אחד מהם</w:t>
      </w:r>
      <w:r w:rsidR="0047034F">
        <w:rPr>
          <w:rFonts w:cs="Guttman Rashi" w:hint="cs"/>
          <w:rtl/>
        </w:rPr>
        <w:t>,</w:t>
      </w:r>
      <w:r>
        <w:rPr>
          <w:rFonts w:cs="Guttman Rashi" w:hint="cs"/>
          <w:rtl/>
        </w:rPr>
        <w:t xml:space="preserve"> או שמא </w:t>
      </w:r>
      <w:r w:rsidR="0047034F">
        <w:rPr>
          <w:rFonts w:cs="Guttman Rashi" w:hint="cs"/>
          <w:rtl/>
        </w:rPr>
        <w:t>שניהם בטלו ו</w:t>
      </w:r>
      <w:r>
        <w:rPr>
          <w:rFonts w:cs="Guttman Rashi" w:hint="cs"/>
          <w:rtl/>
        </w:rPr>
        <w:t xml:space="preserve">אין כאן קול כלל. דאי </w:t>
      </w:r>
      <w:r w:rsidR="0047034F">
        <w:rPr>
          <w:rFonts w:cs="Guttman Rashi" w:hint="cs"/>
          <w:rtl/>
        </w:rPr>
        <w:t>מ</w:t>
      </w:r>
      <w:r>
        <w:rPr>
          <w:rFonts w:cs="Guttman Rashi" w:hint="cs"/>
          <w:rtl/>
        </w:rPr>
        <w:t xml:space="preserve">דין ביטול הוא, </w:t>
      </w:r>
      <w:r w:rsidR="0047034F">
        <w:rPr>
          <w:rFonts w:cs="Guttman Rashi" w:hint="cs"/>
          <w:rtl/>
        </w:rPr>
        <w:t>אז</w:t>
      </w:r>
      <w:r>
        <w:rPr>
          <w:rFonts w:cs="Guttman Rashi" w:hint="cs"/>
          <w:rtl/>
        </w:rPr>
        <w:t xml:space="preserve">י </w:t>
      </w:r>
      <w:r w:rsidR="0047034F">
        <w:rPr>
          <w:rFonts w:cs="Guttman Rashi" w:hint="cs"/>
          <w:rtl/>
        </w:rPr>
        <w:t xml:space="preserve">פשיטא </w:t>
      </w:r>
      <w:proofErr w:type="spellStart"/>
      <w:r w:rsidR="0047034F">
        <w:rPr>
          <w:rFonts w:cs="Guttman Rashi" w:hint="cs"/>
          <w:rtl/>
        </w:rPr>
        <w:t>ד</w:t>
      </w:r>
      <w:r>
        <w:rPr>
          <w:rFonts w:cs="Guttman Rashi" w:hint="cs"/>
          <w:rtl/>
        </w:rPr>
        <w:t>המבטל</w:t>
      </w:r>
      <w:proofErr w:type="spellEnd"/>
      <w:r>
        <w:rPr>
          <w:rFonts w:cs="Guttman Rashi" w:hint="cs"/>
          <w:rtl/>
        </w:rPr>
        <w:t xml:space="preserve"> ודאי נותר </w:t>
      </w:r>
      <w:r w:rsidR="0047034F">
        <w:rPr>
          <w:rFonts w:cs="Guttman Rashi" w:hint="cs"/>
          <w:rtl/>
        </w:rPr>
        <w:t xml:space="preserve">גם </w:t>
      </w:r>
      <w:r>
        <w:rPr>
          <w:rFonts w:cs="Guttman Rashi" w:hint="cs"/>
          <w:rtl/>
        </w:rPr>
        <w:t>אחרי הביטול</w:t>
      </w:r>
      <w:r w:rsidR="0047034F">
        <w:rPr>
          <w:rFonts w:cs="Guttman Rashi" w:hint="cs"/>
          <w:rtl/>
        </w:rPr>
        <w:t>, ורק המבוטל הוא שבטל</w:t>
      </w:r>
      <w:r>
        <w:rPr>
          <w:rFonts w:cs="Guttman Rashi" w:hint="cs"/>
          <w:rtl/>
        </w:rPr>
        <w:t xml:space="preserve">. אבל אי </w:t>
      </w:r>
      <w:r w:rsidR="0047034F">
        <w:rPr>
          <w:rFonts w:cs="Guttman Rashi" w:hint="cs"/>
          <w:rtl/>
        </w:rPr>
        <w:t xml:space="preserve">דין הוא בתורה </w:t>
      </w:r>
      <w:proofErr w:type="spellStart"/>
      <w:r w:rsidR="0047034F">
        <w:rPr>
          <w:rFonts w:cs="Guttman Rashi" w:hint="cs"/>
          <w:rtl/>
        </w:rPr>
        <w:t>ד</w:t>
      </w:r>
      <w:r>
        <w:rPr>
          <w:rFonts w:cs="Guttman Rashi" w:hint="cs"/>
          <w:rtl/>
        </w:rPr>
        <w:t>תרי</w:t>
      </w:r>
      <w:proofErr w:type="spellEnd"/>
      <w:r>
        <w:rPr>
          <w:rFonts w:cs="Guttman Rashi" w:hint="cs"/>
          <w:rtl/>
        </w:rPr>
        <w:t xml:space="preserve"> קלי אינם בדין קול כלל שפיר אין כאן רעש כלל ועיקר.</w:t>
      </w:r>
    </w:p>
    <w:p w:rsidR="0066539B" w:rsidRDefault="0066539B" w:rsidP="00E06248">
      <w:pPr>
        <w:spacing w:after="0" w:line="276" w:lineRule="auto"/>
        <w:jc w:val="both"/>
        <w:rPr>
          <w:rFonts w:cs="Guttman Rashi" w:hint="cs"/>
          <w:rtl/>
        </w:rPr>
      </w:pPr>
      <w:r>
        <w:rPr>
          <w:rFonts w:cs="Guttman Rashi" w:hint="cs"/>
          <w:rtl/>
        </w:rPr>
        <w:t xml:space="preserve">והנראה לה"ר לזה מעדות שני אחים, </w:t>
      </w:r>
      <w:proofErr w:type="spellStart"/>
      <w:r>
        <w:rPr>
          <w:rFonts w:cs="Guttman Rashi" w:hint="cs"/>
          <w:rtl/>
        </w:rPr>
        <w:t>כהך</w:t>
      </w:r>
      <w:proofErr w:type="spellEnd"/>
      <w:r>
        <w:rPr>
          <w:rFonts w:cs="Guttman Rashi" w:hint="cs"/>
          <w:rtl/>
        </w:rPr>
        <w:t xml:space="preserve"> </w:t>
      </w:r>
      <w:proofErr w:type="spellStart"/>
      <w:r>
        <w:rPr>
          <w:rFonts w:cs="Guttman Rashi" w:hint="cs"/>
          <w:rtl/>
        </w:rPr>
        <w:t>דמשה</w:t>
      </w:r>
      <w:proofErr w:type="spellEnd"/>
      <w:r>
        <w:rPr>
          <w:rFonts w:cs="Guttman Rashi" w:hint="cs"/>
          <w:rtl/>
        </w:rPr>
        <w:t xml:space="preserve"> ואהרון, </w:t>
      </w:r>
      <w:proofErr w:type="spellStart"/>
      <w:r>
        <w:rPr>
          <w:rFonts w:cs="Guttman Rashi" w:hint="cs"/>
          <w:rtl/>
        </w:rPr>
        <w:t>דבפשטות</w:t>
      </w:r>
      <w:proofErr w:type="spellEnd"/>
      <w:r>
        <w:rPr>
          <w:rFonts w:cs="Guttman Rashi" w:hint="cs"/>
          <w:rtl/>
        </w:rPr>
        <w:t xml:space="preserve"> דין עד להו ומחייבי שבועה. </w:t>
      </w:r>
      <w:proofErr w:type="spellStart"/>
      <w:r>
        <w:rPr>
          <w:rFonts w:cs="Guttman Rashi" w:hint="cs"/>
          <w:rtl/>
        </w:rPr>
        <w:t>דהא</w:t>
      </w:r>
      <w:proofErr w:type="spellEnd"/>
      <w:r>
        <w:rPr>
          <w:rFonts w:cs="Guttman Rashi" w:hint="cs"/>
          <w:rtl/>
        </w:rPr>
        <w:t xml:space="preserve"> אי משה עד אהרון </w:t>
      </w:r>
      <w:r w:rsidR="0047034F">
        <w:rPr>
          <w:rFonts w:cs="Guttman Rashi" w:hint="cs"/>
          <w:rtl/>
        </w:rPr>
        <w:t xml:space="preserve">פסול מדין אח </w:t>
      </w:r>
      <w:r>
        <w:rPr>
          <w:rFonts w:cs="Guttman Rashi" w:hint="cs"/>
          <w:rtl/>
        </w:rPr>
        <w:t>אינו עד</w:t>
      </w:r>
      <w:r w:rsidR="0047034F">
        <w:rPr>
          <w:rFonts w:cs="Guttman Rashi" w:hint="cs"/>
          <w:rtl/>
        </w:rPr>
        <w:t xml:space="preserve"> ואי אהרן עד משה פסול מדין אח</w:t>
      </w:r>
      <w:r>
        <w:rPr>
          <w:rFonts w:cs="Guttman Rashi" w:hint="cs"/>
          <w:rtl/>
        </w:rPr>
        <w:t xml:space="preserve">, ושפיר נותר לנו </w:t>
      </w:r>
      <w:proofErr w:type="spellStart"/>
      <w:r w:rsidR="0047034F">
        <w:rPr>
          <w:rFonts w:cs="Guttman Rashi" w:hint="cs"/>
          <w:rtl/>
        </w:rPr>
        <w:t>ממ"נ</w:t>
      </w:r>
      <w:proofErr w:type="spellEnd"/>
      <w:r w:rsidR="0047034F">
        <w:rPr>
          <w:rFonts w:cs="Guttman Rashi" w:hint="cs"/>
          <w:rtl/>
        </w:rPr>
        <w:t xml:space="preserve"> עד אחד ה</w:t>
      </w:r>
      <w:r>
        <w:rPr>
          <w:rFonts w:cs="Guttman Rashi" w:hint="cs"/>
          <w:rtl/>
        </w:rPr>
        <w:t xml:space="preserve">מחייב שבועה. </w:t>
      </w:r>
      <w:r w:rsidR="00E06248">
        <w:rPr>
          <w:rFonts w:cs="Guttman Rashi" w:hint="cs"/>
          <w:rtl/>
        </w:rPr>
        <w:t xml:space="preserve">ונוראות </w:t>
      </w:r>
      <w:proofErr w:type="spellStart"/>
      <w:r w:rsidR="00E06248">
        <w:rPr>
          <w:rFonts w:cs="Guttman Rashi" w:hint="cs"/>
          <w:rtl/>
        </w:rPr>
        <w:t>נפלאתי</w:t>
      </w:r>
      <w:proofErr w:type="spellEnd"/>
      <w:r w:rsidR="00E06248">
        <w:rPr>
          <w:rFonts w:cs="Guttman Rashi" w:hint="cs"/>
          <w:rtl/>
        </w:rPr>
        <w:t xml:space="preserve"> דאף בשם הבקיאות של </w:t>
      </w:r>
      <w:proofErr w:type="spellStart"/>
      <w:r w:rsidR="00E06248">
        <w:rPr>
          <w:rFonts w:cs="Guttman Rashi" w:hint="cs"/>
          <w:rtl/>
        </w:rPr>
        <w:t>הש"ך</w:t>
      </w:r>
      <w:proofErr w:type="spellEnd"/>
      <w:r w:rsidR="00E06248">
        <w:rPr>
          <w:rFonts w:cs="Guttman Rashi" w:hint="cs"/>
          <w:rtl/>
        </w:rPr>
        <w:t xml:space="preserve"> לא מצאתי נגד ובר נגר שיחייב שבועה </w:t>
      </w:r>
      <w:proofErr w:type="spellStart"/>
      <w:r w:rsidR="00E06248">
        <w:rPr>
          <w:rFonts w:cs="Guttman Rashi" w:hint="cs"/>
          <w:rtl/>
        </w:rPr>
        <w:t>בכה"ג</w:t>
      </w:r>
      <w:proofErr w:type="spellEnd"/>
      <w:r w:rsidR="00E06248">
        <w:rPr>
          <w:rFonts w:cs="Guttman Rashi" w:hint="cs"/>
          <w:rtl/>
        </w:rPr>
        <w:t>. ומכאן ד</w:t>
      </w:r>
      <w:r>
        <w:rPr>
          <w:rFonts w:cs="Guttman Rashi" w:hint="cs"/>
          <w:rtl/>
        </w:rPr>
        <w:t xml:space="preserve">אף חיוב שבועה אין כאן, ושפיר </w:t>
      </w:r>
      <w:proofErr w:type="spellStart"/>
      <w:r>
        <w:rPr>
          <w:rFonts w:cs="Guttman Rashi" w:hint="cs"/>
          <w:rtl/>
        </w:rPr>
        <w:t>ילפינן</w:t>
      </w:r>
      <w:proofErr w:type="spellEnd"/>
      <w:r>
        <w:rPr>
          <w:rFonts w:cs="Guttman Rashi" w:hint="cs"/>
          <w:rtl/>
        </w:rPr>
        <w:t xml:space="preserve"> מהכא</w:t>
      </w:r>
      <w:r w:rsidR="00E06248">
        <w:rPr>
          <w:rFonts w:cs="Guttman Rashi" w:hint="cs"/>
          <w:rtl/>
        </w:rPr>
        <w:t xml:space="preserve"> </w:t>
      </w:r>
      <w:proofErr w:type="spellStart"/>
      <w:r w:rsidR="00E06248">
        <w:rPr>
          <w:rFonts w:cs="Guttman Rashi" w:hint="cs"/>
          <w:rtl/>
        </w:rPr>
        <w:t>דת</w:t>
      </w:r>
      <w:r>
        <w:rPr>
          <w:rFonts w:cs="Guttman Rashi" w:hint="cs"/>
          <w:rtl/>
        </w:rPr>
        <w:t>ר</w:t>
      </w:r>
      <w:r w:rsidR="00E06248">
        <w:rPr>
          <w:rFonts w:cs="Guttman Rashi" w:hint="cs"/>
          <w:rtl/>
        </w:rPr>
        <w:t>י</w:t>
      </w:r>
      <w:proofErr w:type="spellEnd"/>
      <w:r w:rsidR="00E06248">
        <w:rPr>
          <w:rFonts w:cs="Guttman Rashi" w:hint="cs"/>
          <w:rtl/>
        </w:rPr>
        <w:t xml:space="preserve"> אחי</w:t>
      </w:r>
      <w:r>
        <w:rPr>
          <w:rFonts w:cs="Guttman Rashi" w:hint="cs"/>
          <w:rtl/>
        </w:rPr>
        <w:t xml:space="preserve"> אינם עדים כלל. ומכאן בין תבין דאף תרי קלי אינם קול כלל</w:t>
      </w:r>
      <w:r w:rsidR="00E06248">
        <w:rPr>
          <w:rFonts w:cs="Guttman Rashi" w:hint="cs"/>
          <w:rtl/>
        </w:rPr>
        <w:t>, ודין הוא בתורה</w:t>
      </w:r>
      <w:r>
        <w:rPr>
          <w:rFonts w:cs="Guttman Rashi" w:hint="cs"/>
          <w:rtl/>
        </w:rPr>
        <w:t>.</w:t>
      </w:r>
    </w:p>
    <w:p w:rsidR="0066539B" w:rsidRDefault="007C3449" w:rsidP="007C3449">
      <w:pPr>
        <w:spacing w:after="0" w:line="276" w:lineRule="auto"/>
        <w:jc w:val="both"/>
        <w:rPr>
          <w:rFonts w:cs="Guttman Rashi" w:hint="cs"/>
          <w:rtl/>
        </w:rPr>
      </w:pPr>
      <w:proofErr w:type="spellStart"/>
      <w:r>
        <w:rPr>
          <w:rFonts w:cs="Guttman Rashi" w:hint="cs"/>
          <w:rtl/>
        </w:rPr>
        <w:t>ומד</w:t>
      </w:r>
      <w:r w:rsidR="00C643F9">
        <w:rPr>
          <w:rFonts w:cs="Guttman Rashi" w:hint="cs"/>
          <w:rtl/>
        </w:rPr>
        <w:t>זכינו</w:t>
      </w:r>
      <w:proofErr w:type="spellEnd"/>
      <w:r w:rsidR="00C643F9">
        <w:rPr>
          <w:rFonts w:cs="Guttman Rashi" w:hint="cs"/>
          <w:rtl/>
        </w:rPr>
        <w:t xml:space="preserve"> </w:t>
      </w:r>
      <w:proofErr w:type="spellStart"/>
      <w:r>
        <w:rPr>
          <w:rFonts w:cs="Guttman Rashi" w:hint="cs"/>
          <w:rtl/>
        </w:rPr>
        <w:t>להך</w:t>
      </w:r>
      <w:proofErr w:type="spellEnd"/>
      <w:r>
        <w:rPr>
          <w:rFonts w:cs="Guttman Rashi" w:hint="cs"/>
          <w:rtl/>
        </w:rPr>
        <w:t xml:space="preserve"> </w:t>
      </w:r>
      <w:proofErr w:type="spellStart"/>
      <w:r>
        <w:rPr>
          <w:rFonts w:cs="Guttman Rashi" w:hint="cs"/>
          <w:rtl/>
        </w:rPr>
        <w:t>מרגניתא</w:t>
      </w:r>
      <w:proofErr w:type="spellEnd"/>
      <w:r>
        <w:rPr>
          <w:rFonts w:cs="Guttman Rashi" w:hint="cs"/>
          <w:rtl/>
        </w:rPr>
        <w:t xml:space="preserve"> טבא זכינו </w:t>
      </w:r>
      <w:proofErr w:type="spellStart"/>
      <w:r>
        <w:rPr>
          <w:rFonts w:cs="Guttman Rashi" w:hint="cs"/>
          <w:rtl/>
        </w:rPr>
        <w:t>נמי</w:t>
      </w:r>
      <w:proofErr w:type="spellEnd"/>
      <w:r>
        <w:rPr>
          <w:rFonts w:cs="Guttman Rashi" w:hint="cs"/>
          <w:rtl/>
        </w:rPr>
        <w:t xml:space="preserve"> </w:t>
      </w:r>
      <w:r w:rsidR="00C643F9">
        <w:rPr>
          <w:rFonts w:cs="Guttman Rashi" w:hint="cs"/>
          <w:rtl/>
        </w:rPr>
        <w:t xml:space="preserve">לדין מפיהם ולא מפי כתבם, </w:t>
      </w:r>
      <w:proofErr w:type="spellStart"/>
      <w:r>
        <w:rPr>
          <w:rFonts w:cs="Guttman Rashi" w:hint="cs"/>
          <w:rtl/>
        </w:rPr>
        <w:t>ד</w:t>
      </w:r>
      <w:r w:rsidR="00E06248">
        <w:rPr>
          <w:rFonts w:cs="Guttman Rashi" w:hint="cs"/>
          <w:rtl/>
        </w:rPr>
        <w:t>מעודי</w:t>
      </w:r>
      <w:proofErr w:type="spellEnd"/>
      <w:r w:rsidR="00E06248">
        <w:rPr>
          <w:rFonts w:cs="Guttman Rashi" w:hint="cs"/>
          <w:rtl/>
        </w:rPr>
        <w:t xml:space="preserve"> </w:t>
      </w:r>
      <w:proofErr w:type="spellStart"/>
      <w:r w:rsidR="00E06248">
        <w:rPr>
          <w:rFonts w:cs="Guttman Rashi" w:hint="cs"/>
          <w:rtl/>
        </w:rPr>
        <w:t>נפלאתי</w:t>
      </w:r>
      <w:proofErr w:type="spellEnd"/>
      <w:r w:rsidR="00E06248">
        <w:rPr>
          <w:rFonts w:cs="Guttman Rashi" w:hint="cs"/>
          <w:rtl/>
        </w:rPr>
        <w:t xml:space="preserve"> מניין מקורו</w:t>
      </w:r>
      <w:r>
        <w:rPr>
          <w:rFonts w:cs="Guttman Rashi" w:hint="cs"/>
          <w:rtl/>
        </w:rPr>
        <w:t>.</w:t>
      </w:r>
      <w:r w:rsidR="00E06248">
        <w:rPr>
          <w:rFonts w:cs="Guttman Rashi" w:hint="cs"/>
          <w:rtl/>
        </w:rPr>
        <w:t xml:space="preserve"> </w:t>
      </w:r>
      <w:proofErr w:type="spellStart"/>
      <w:r>
        <w:rPr>
          <w:rFonts w:cs="Guttman Rashi" w:hint="cs"/>
          <w:rtl/>
        </w:rPr>
        <w:t>ועו"ק</w:t>
      </w:r>
      <w:proofErr w:type="spellEnd"/>
      <w:r>
        <w:rPr>
          <w:rFonts w:cs="Guttman Rashi" w:hint="cs"/>
          <w:rtl/>
        </w:rPr>
        <w:t xml:space="preserve"> </w:t>
      </w:r>
      <w:proofErr w:type="spellStart"/>
      <w:r>
        <w:rPr>
          <w:rFonts w:cs="Guttman Rashi" w:hint="cs"/>
          <w:rtl/>
        </w:rPr>
        <w:t>היכא</w:t>
      </w:r>
      <w:proofErr w:type="spellEnd"/>
      <w:r>
        <w:rPr>
          <w:rFonts w:cs="Guttman Rashi" w:hint="cs"/>
          <w:rtl/>
        </w:rPr>
        <w:t xml:space="preserve"> הוא הך </w:t>
      </w:r>
      <w:r>
        <w:rPr>
          <w:rFonts w:cs="Guttman Rashi" w:hint="cs"/>
          <w:rtl/>
        </w:rPr>
        <w:t xml:space="preserve">מפיהם </w:t>
      </w:r>
      <w:proofErr w:type="spellStart"/>
      <w:r>
        <w:rPr>
          <w:rFonts w:cs="Guttman Rashi" w:hint="cs"/>
          <w:rtl/>
        </w:rPr>
        <w:t>דמיניה</w:t>
      </w:r>
      <w:proofErr w:type="spellEnd"/>
      <w:r w:rsidR="00E06248">
        <w:rPr>
          <w:rFonts w:cs="Guttman Rashi" w:hint="cs"/>
          <w:rtl/>
        </w:rPr>
        <w:t xml:space="preserve"> </w:t>
      </w:r>
      <w:proofErr w:type="spellStart"/>
      <w:r w:rsidR="00E06248">
        <w:rPr>
          <w:rFonts w:cs="Guttman Rashi" w:hint="cs"/>
          <w:rtl/>
        </w:rPr>
        <w:t>ילפינן</w:t>
      </w:r>
      <w:proofErr w:type="spellEnd"/>
      <w:r w:rsidR="00E06248">
        <w:rPr>
          <w:rFonts w:cs="Guttman Rashi" w:hint="cs"/>
          <w:rtl/>
        </w:rPr>
        <w:t xml:space="preserve"> לה. וכעת ראיתי </w:t>
      </w:r>
      <w:proofErr w:type="spellStart"/>
      <w:r w:rsidR="00E06248">
        <w:rPr>
          <w:rFonts w:cs="Guttman Rashi" w:hint="cs"/>
          <w:rtl/>
        </w:rPr>
        <w:t>שסברא</w:t>
      </w:r>
      <w:proofErr w:type="spellEnd"/>
      <w:r w:rsidR="00E06248">
        <w:rPr>
          <w:rFonts w:cs="Guttman Rashi" w:hint="cs"/>
          <w:rtl/>
        </w:rPr>
        <w:t xml:space="preserve"> הוא </w:t>
      </w:r>
      <w:r>
        <w:rPr>
          <w:rFonts w:cs="Guttman Rashi" w:hint="cs"/>
          <w:rtl/>
        </w:rPr>
        <w:t>ו</w:t>
      </w:r>
      <w:r w:rsidR="00E06248">
        <w:rPr>
          <w:rFonts w:cs="Guttman Rashi" w:hint="cs"/>
          <w:rtl/>
        </w:rPr>
        <w:t xml:space="preserve">למה לי קרא, </w:t>
      </w:r>
      <w:r w:rsidR="00C643F9">
        <w:rPr>
          <w:rFonts w:cs="Guttman Rashi" w:hint="cs"/>
          <w:rtl/>
        </w:rPr>
        <w:t>ד</w:t>
      </w:r>
      <w:r w:rsidR="00E06248">
        <w:rPr>
          <w:rFonts w:cs="Guttman Rashi" w:hint="cs"/>
          <w:rtl/>
        </w:rPr>
        <w:t xml:space="preserve">אי עדות כשרה מפי </w:t>
      </w:r>
      <w:r w:rsidR="00C643F9">
        <w:rPr>
          <w:rFonts w:cs="Guttman Rashi" w:hint="cs"/>
          <w:rtl/>
        </w:rPr>
        <w:t>כתב</w:t>
      </w:r>
      <w:r w:rsidR="00E06248">
        <w:rPr>
          <w:rFonts w:cs="Guttman Rashi" w:hint="cs"/>
          <w:rtl/>
        </w:rPr>
        <w:t>ם</w:t>
      </w:r>
      <w:r w:rsidR="00C643F9">
        <w:rPr>
          <w:rFonts w:cs="Guttman Rashi" w:hint="cs"/>
          <w:rtl/>
        </w:rPr>
        <w:t xml:space="preserve">, </w:t>
      </w:r>
      <w:r w:rsidR="00E06248">
        <w:rPr>
          <w:rFonts w:cs="Guttman Rashi" w:hint="cs"/>
          <w:rtl/>
        </w:rPr>
        <w:t xml:space="preserve">שוב </w:t>
      </w:r>
      <w:proofErr w:type="spellStart"/>
      <w:r w:rsidR="00C643F9">
        <w:rPr>
          <w:rFonts w:cs="Guttman Rashi" w:hint="cs"/>
          <w:rtl/>
        </w:rPr>
        <w:t>ליכא</w:t>
      </w:r>
      <w:proofErr w:type="spellEnd"/>
      <w:r w:rsidR="00C643F9">
        <w:rPr>
          <w:rFonts w:cs="Guttman Rashi" w:hint="cs"/>
          <w:rtl/>
        </w:rPr>
        <w:t xml:space="preserve"> </w:t>
      </w:r>
      <w:proofErr w:type="spellStart"/>
      <w:r w:rsidR="00C643F9">
        <w:rPr>
          <w:rFonts w:cs="Guttman Rashi" w:hint="cs"/>
          <w:rtl/>
        </w:rPr>
        <w:t>למפסלא</w:t>
      </w:r>
      <w:proofErr w:type="spellEnd"/>
      <w:r w:rsidR="00C643F9">
        <w:rPr>
          <w:rFonts w:cs="Guttman Rashi" w:hint="cs"/>
          <w:rtl/>
        </w:rPr>
        <w:t xml:space="preserve"> מדין תרי קלי לא </w:t>
      </w:r>
      <w:proofErr w:type="spellStart"/>
      <w:r w:rsidR="00C643F9">
        <w:rPr>
          <w:rFonts w:cs="Guttman Rashi" w:hint="cs"/>
          <w:rtl/>
        </w:rPr>
        <w:t>משתמעי</w:t>
      </w:r>
      <w:proofErr w:type="spellEnd"/>
      <w:r w:rsidR="00E06248">
        <w:rPr>
          <w:rFonts w:cs="Guttman Rashi" w:hint="cs"/>
          <w:rtl/>
        </w:rPr>
        <w:t xml:space="preserve"> (כי לכתב במציאות אין קול, </w:t>
      </w:r>
      <w:r>
        <w:rPr>
          <w:rFonts w:cs="Guttman Rashi" w:hint="cs"/>
          <w:rtl/>
        </w:rPr>
        <w:t>אפי'</w:t>
      </w:r>
      <w:r w:rsidR="00E06248">
        <w:rPr>
          <w:rFonts w:cs="Guttman Rashi" w:hint="cs"/>
          <w:rtl/>
        </w:rPr>
        <w:t xml:space="preserve"> למ"ד כתיבה כדיבור)</w:t>
      </w:r>
      <w:r w:rsidR="00C643F9">
        <w:rPr>
          <w:rFonts w:cs="Guttman Rashi" w:hint="cs"/>
          <w:rtl/>
        </w:rPr>
        <w:t>, ו</w:t>
      </w:r>
      <w:r w:rsidR="00E06248">
        <w:rPr>
          <w:rFonts w:cs="Guttman Rashi" w:hint="cs"/>
          <w:rtl/>
        </w:rPr>
        <w:t xml:space="preserve">אז </w:t>
      </w:r>
      <w:r w:rsidR="00C643F9">
        <w:rPr>
          <w:rFonts w:cs="Guttman Rashi" w:hint="cs"/>
          <w:rtl/>
        </w:rPr>
        <w:t>שפיר היה נותר משני אחים עד אחד</w:t>
      </w:r>
      <w:r w:rsidR="00E06248">
        <w:rPr>
          <w:rFonts w:cs="Guttman Rashi" w:hint="cs"/>
          <w:rtl/>
        </w:rPr>
        <w:t xml:space="preserve"> </w:t>
      </w:r>
      <w:proofErr w:type="spellStart"/>
      <w:r w:rsidR="00E06248">
        <w:rPr>
          <w:rFonts w:cs="Guttman Rashi" w:hint="cs"/>
          <w:rtl/>
        </w:rPr>
        <w:t>המחייבו</w:t>
      </w:r>
      <w:proofErr w:type="spellEnd"/>
      <w:r w:rsidR="00E06248">
        <w:rPr>
          <w:rFonts w:cs="Guttman Rashi" w:hint="cs"/>
          <w:rtl/>
        </w:rPr>
        <w:t xml:space="preserve"> שבועה</w:t>
      </w:r>
      <w:r w:rsidR="00C643F9">
        <w:rPr>
          <w:rFonts w:cs="Guttman Rashi" w:hint="cs"/>
          <w:rtl/>
        </w:rPr>
        <w:t>, והדבר אינו צריך לפנים.</w:t>
      </w:r>
    </w:p>
    <w:p w:rsidR="00C643F9" w:rsidRDefault="00C643F9" w:rsidP="0066539B">
      <w:pPr>
        <w:spacing w:after="0" w:line="276" w:lineRule="auto"/>
        <w:jc w:val="both"/>
        <w:rPr>
          <w:rFonts w:cs="Guttman Rashi"/>
          <w:rtl/>
        </w:rPr>
      </w:pPr>
    </w:p>
    <w:p w:rsidR="00C643F9" w:rsidRDefault="0063657E" w:rsidP="0066539B">
      <w:pPr>
        <w:spacing w:after="0" w:line="276" w:lineRule="auto"/>
        <w:jc w:val="both"/>
        <w:rPr>
          <w:rFonts w:cs="Guttman Rashi" w:hint="cs"/>
          <w:rtl/>
        </w:rPr>
      </w:pPr>
      <w:r>
        <w:rPr>
          <w:rFonts w:cs="Guttman Rashi" w:hint="cs"/>
          <w:rtl/>
        </w:rPr>
        <w:t>ח</w:t>
      </w:r>
      <w:r w:rsidR="00C643F9">
        <w:rPr>
          <w:rFonts w:cs="Guttman Rashi" w:hint="cs"/>
          <w:rtl/>
        </w:rPr>
        <w:t>.</w:t>
      </w:r>
    </w:p>
    <w:p w:rsidR="00C643F9" w:rsidRDefault="00C643F9" w:rsidP="007C3449">
      <w:pPr>
        <w:spacing w:after="0" w:line="276" w:lineRule="auto"/>
        <w:jc w:val="both"/>
        <w:rPr>
          <w:rFonts w:cs="Guttman Rashi"/>
          <w:rtl/>
        </w:rPr>
      </w:pPr>
      <w:r>
        <w:rPr>
          <w:rFonts w:cs="Guttman Rashi" w:hint="cs"/>
          <w:rtl/>
        </w:rPr>
        <w:t xml:space="preserve">הן אמת </w:t>
      </w:r>
      <w:proofErr w:type="spellStart"/>
      <w:r>
        <w:rPr>
          <w:rFonts w:cs="Guttman Rashi" w:hint="cs"/>
          <w:rtl/>
        </w:rPr>
        <w:t>דאחר</w:t>
      </w:r>
      <w:proofErr w:type="spellEnd"/>
      <w:r>
        <w:rPr>
          <w:rFonts w:cs="Guttman Rashi" w:hint="cs"/>
          <w:rtl/>
        </w:rPr>
        <w:t xml:space="preserve"> כותבי כל זה העירני חכם חרשים אחד </w:t>
      </w:r>
      <w:r w:rsidR="007C3449">
        <w:rPr>
          <w:rFonts w:cs="Guttman Rashi" w:hint="cs"/>
          <w:rtl/>
        </w:rPr>
        <w:t xml:space="preserve">(הוא </w:t>
      </w:r>
      <w:proofErr w:type="spellStart"/>
      <w:r w:rsidR="007C3449">
        <w:rPr>
          <w:rFonts w:cs="Guttman Rashi" w:hint="cs"/>
          <w:rtl/>
        </w:rPr>
        <w:t>ניהו</w:t>
      </w:r>
      <w:proofErr w:type="spellEnd"/>
      <w:r w:rsidR="007C3449">
        <w:rPr>
          <w:rFonts w:cs="Guttman Rashi" w:hint="cs"/>
          <w:rtl/>
        </w:rPr>
        <w:t xml:space="preserve"> גברא רבה </w:t>
      </w:r>
      <w:proofErr w:type="spellStart"/>
      <w:r w:rsidR="007C3449">
        <w:rPr>
          <w:rFonts w:cs="Guttman Rashi" w:hint="cs"/>
          <w:rtl/>
        </w:rPr>
        <w:t>דהידר</w:t>
      </w:r>
      <w:proofErr w:type="spellEnd"/>
      <w:r w:rsidR="007C3449">
        <w:rPr>
          <w:rFonts w:cs="Guttman Rashi" w:hint="cs"/>
          <w:rtl/>
        </w:rPr>
        <w:t xml:space="preserve"> בדין רעש והרבה לשמוע רעשנים) </w:t>
      </w:r>
      <w:proofErr w:type="spellStart"/>
      <w:r w:rsidR="007C3449">
        <w:rPr>
          <w:rFonts w:cs="Guttman Rashi" w:hint="cs"/>
          <w:rtl/>
        </w:rPr>
        <w:t>דבהך</w:t>
      </w:r>
      <w:proofErr w:type="spellEnd"/>
      <w:r w:rsidR="007C3449">
        <w:rPr>
          <w:rFonts w:cs="Guttman Rashi" w:hint="cs"/>
          <w:rtl/>
        </w:rPr>
        <w:t xml:space="preserve"> </w:t>
      </w:r>
      <w:proofErr w:type="spellStart"/>
      <w:r w:rsidR="007C3449">
        <w:rPr>
          <w:rFonts w:cs="Guttman Rashi" w:hint="cs"/>
          <w:rtl/>
        </w:rPr>
        <w:t>סוגיא</w:t>
      </w:r>
      <w:proofErr w:type="spellEnd"/>
      <w:r w:rsidR="007C3449">
        <w:rPr>
          <w:rFonts w:cs="Guttman Rashi" w:hint="cs"/>
          <w:rtl/>
        </w:rPr>
        <w:t xml:space="preserve"> </w:t>
      </w:r>
      <w:proofErr w:type="spellStart"/>
      <w:r w:rsidR="007C3449">
        <w:rPr>
          <w:rFonts w:cs="Guttman Rashi" w:hint="cs"/>
          <w:rtl/>
        </w:rPr>
        <w:t>דר"ה</w:t>
      </w:r>
      <w:proofErr w:type="spellEnd"/>
      <w:r w:rsidR="007C3449">
        <w:rPr>
          <w:rFonts w:cs="Guttman Rashi" w:hint="cs"/>
          <w:rtl/>
        </w:rPr>
        <w:t xml:space="preserve"> מצינו </w:t>
      </w:r>
      <w:proofErr w:type="spellStart"/>
      <w:r w:rsidR="007C3449">
        <w:rPr>
          <w:rFonts w:cs="Guttman Rashi" w:hint="cs"/>
          <w:rtl/>
        </w:rPr>
        <w:t>דב</w:t>
      </w:r>
      <w:r>
        <w:rPr>
          <w:rFonts w:cs="Guttman Rashi" w:hint="cs"/>
          <w:rtl/>
        </w:rPr>
        <w:t>תרי</w:t>
      </w:r>
      <w:proofErr w:type="spellEnd"/>
      <w:r>
        <w:rPr>
          <w:rFonts w:cs="Guttman Rashi" w:hint="cs"/>
          <w:rtl/>
        </w:rPr>
        <w:t xml:space="preserve"> קלי </w:t>
      </w:r>
      <w:proofErr w:type="spellStart"/>
      <w:r w:rsidR="007C3449">
        <w:rPr>
          <w:rFonts w:cs="Guttman Rashi" w:hint="cs"/>
          <w:rtl/>
        </w:rPr>
        <w:t>חביבין</w:t>
      </w:r>
      <w:proofErr w:type="spellEnd"/>
      <w:r w:rsidR="007C3449">
        <w:rPr>
          <w:rFonts w:cs="Guttman Rashi" w:hint="cs"/>
          <w:rtl/>
        </w:rPr>
        <w:t xml:space="preserve"> </w:t>
      </w:r>
      <w:proofErr w:type="spellStart"/>
      <w:r w:rsidR="007C3449">
        <w:rPr>
          <w:rFonts w:cs="Guttman Rashi" w:hint="cs"/>
          <w:rtl/>
        </w:rPr>
        <w:t>תרווייהו</w:t>
      </w:r>
      <w:proofErr w:type="spellEnd"/>
      <w:r w:rsidR="007C3449">
        <w:rPr>
          <w:rFonts w:cs="Guttman Rashi" w:hint="cs"/>
          <w:rtl/>
        </w:rPr>
        <w:t xml:space="preserve"> </w:t>
      </w:r>
      <w:proofErr w:type="spellStart"/>
      <w:r>
        <w:rPr>
          <w:rFonts w:cs="Guttman Rashi" w:hint="cs"/>
          <w:rtl/>
        </w:rPr>
        <w:t>משתמעי</w:t>
      </w:r>
      <w:proofErr w:type="spellEnd"/>
      <w:r>
        <w:rPr>
          <w:rFonts w:cs="Guttman Rashi" w:hint="cs"/>
          <w:rtl/>
        </w:rPr>
        <w:t xml:space="preserve"> </w:t>
      </w:r>
      <w:proofErr w:type="spellStart"/>
      <w:r>
        <w:rPr>
          <w:rFonts w:cs="Guttman Rashi" w:hint="cs"/>
          <w:rtl/>
        </w:rPr>
        <w:t>ומשתמעי</w:t>
      </w:r>
      <w:proofErr w:type="spellEnd"/>
      <w:r>
        <w:rPr>
          <w:rFonts w:cs="Guttman Rashi" w:hint="cs"/>
          <w:rtl/>
        </w:rPr>
        <w:t xml:space="preserve">. ומעתה יש לדון לגבי תרי רעשני דלא </w:t>
      </w:r>
      <w:proofErr w:type="spellStart"/>
      <w:r>
        <w:rPr>
          <w:rFonts w:cs="Guttman Rashi" w:hint="cs"/>
          <w:rtl/>
        </w:rPr>
        <w:t>משתמעי</w:t>
      </w:r>
      <w:proofErr w:type="spellEnd"/>
      <w:r>
        <w:rPr>
          <w:rFonts w:cs="Guttman Rashi" w:hint="cs"/>
          <w:rtl/>
        </w:rPr>
        <w:t xml:space="preserve">, </w:t>
      </w:r>
      <w:r w:rsidR="00E06248">
        <w:rPr>
          <w:rFonts w:cs="Guttman Rashi" w:hint="cs"/>
          <w:rtl/>
        </w:rPr>
        <w:t>לאותן</w:t>
      </w:r>
      <w:r>
        <w:rPr>
          <w:rFonts w:cs="Guttman Rashi" w:hint="cs"/>
          <w:rtl/>
        </w:rPr>
        <w:t xml:space="preserve"> אלו </w:t>
      </w:r>
      <w:proofErr w:type="spellStart"/>
      <w:r>
        <w:rPr>
          <w:rFonts w:cs="Guttman Rashi" w:hint="cs"/>
          <w:rtl/>
        </w:rPr>
        <w:t>דחביב</w:t>
      </w:r>
      <w:proofErr w:type="spellEnd"/>
      <w:r>
        <w:rPr>
          <w:rFonts w:cs="Guttman Rashi" w:hint="cs"/>
          <w:rtl/>
        </w:rPr>
        <w:t xml:space="preserve"> </w:t>
      </w:r>
      <w:proofErr w:type="spellStart"/>
      <w:r>
        <w:rPr>
          <w:rFonts w:cs="Guttman Rashi" w:hint="cs"/>
          <w:rtl/>
        </w:rPr>
        <w:t>עלייהו</w:t>
      </w:r>
      <w:proofErr w:type="spellEnd"/>
      <w:r>
        <w:rPr>
          <w:rFonts w:cs="Guttman Rashi" w:hint="cs"/>
          <w:rtl/>
        </w:rPr>
        <w:t xml:space="preserve"> רעש הרעשנים</w:t>
      </w:r>
      <w:r w:rsidR="00E06248">
        <w:rPr>
          <w:rFonts w:cs="Guttman Rashi" w:hint="cs"/>
          <w:rtl/>
        </w:rPr>
        <w:t>, אי</w:t>
      </w:r>
      <w:r>
        <w:rPr>
          <w:rFonts w:cs="Guttman Rashi" w:hint="cs"/>
          <w:rtl/>
        </w:rPr>
        <w:t xml:space="preserve"> יצאו ידי רעש (וממילא לא יצאו ידי מגילה).</w:t>
      </w:r>
      <w:r w:rsidR="007C3449">
        <w:rPr>
          <w:rFonts w:cs="Guttman Rashi" w:hint="cs"/>
          <w:rtl/>
        </w:rPr>
        <w:t xml:space="preserve"> </w:t>
      </w:r>
      <w:proofErr w:type="spellStart"/>
      <w:r w:rsidR="007C3449">
        <w:rPr>
          <w:rFonts w:cs="Guttman Rashi" w:hint="cs"/>
          <w:rtl/>
        </w:rPr>
        <w:t>די"ל</w:t>
      </w:r>
      <w:proofErr w:type="spellEnd"/>
      <w:r w:rsidR="007C3449">
        <w:rPr>
          <w:rFonts w:cs="Guttman Rashi" w:hint="cs"/>
          <w:rtl/>
        </w:rPr>
        <w:t xml:space="preserve"> </w:t>
      </w:r>
      <w:proofErr w:type="spellStart"/>
      <w:r w:rsidR="007C3449">
        <w:rPr>
          <w:rFonts w:cs="Guttman Rashi" w:hint="cs"/>
          <w:rtl/>
        </w:rPr>
        <w:t>דאפי</w:t>
      </w:r>
      <w:proofErr w:type="spellEnd"/>
      <w:r w:rsidR="007C3449">
        <w:rPr>
          <w:rFonts w:cs="Guttman Rashi" w:hint="cs"/>
          <w:rtl/>
        </w:rPr>
        <w:t xml:space="preserve">' </w:t>
      </w:r>
      <w:r w:rsidR="007C3449">
        <w:rPr>
          <w:rFonts w:cs="Guttman Rashi" w:hint="cs"/>
          <w:rtl/>
        </w:rPr>
        <w:t xml:space="preserve">אי שניים בידיו </w:t>
      </w:r>
      <w:proofErr w:type="spellStart"/>
      <w:r w:rsidR="007C3449">
        <w:rPr>
          <w:rFonts w:cs="Guttman Rashi" w:hint="cs"/>
          <w:rtl/>
        </w:rPr>
        <w:t>דחד</w:t>
      </w:r>
      <w:proofErr w:type="spellEnd"/>
      <w:r w:rsidR="007C3449">
        <w:rPr>
          <w:rFonts w:cs="Guttman Rashi" w:hint="cs"/>
          <w:rtl/>
        </w:rPr>
        <w:t xml:space="preserve"> גברא או תרי </w:t>
      </w:r>
      <w:proofErr w:type="spellStart"/>
      <w:r w:rsidR="007C3449">
        <w:rPr>
          <w:rFonts w:cs="Guttman Rashi" w:hint="cs"/>
          <w:rtl/>
        </w:rPr>
        <w:t>בידייהו</w:t>
      </w:r>
      <w:proofErr w:type="spellEnd"/>
      <w:r w:rsidR="007C3449">
        <w:rPr>
          <w:rFonts w:cs="Guttman Rashi" w:hint="cs"/>
          <w:rtl/>
        </w:rPr>
        <w:t xml:space="preserve"> </w:t>
      </w:r>
      <w:proofErr w:type="spellStart"/>
      <w:r w:rsidR="007C3449">
        <w:rPr>
          <w:rFonts w:cs="Guttman Rashi" w:hint="cs"/>
          <w:rtl/>
        </w:rPr>
        <w:t>דתרי</w:t>
      </w:r>
      <w:proofErr w:type="spellEnd"/>
      <w:r w:rsidR="007C3449">
        <w:rPr>
          <w:rFonts w:cs="Guttman Rashi" w:hint="cs"/>
          <w:rtl/>
        </w:rPr>
        <w:t xml:space="preserve"> </w:t>
      </w:r>
      <w:proofErr w:type="spellStart"/>
      <w:r w:rsidR="007C3449">
        <w:rPr>
          <w:rFonts w:cs="Guttman Rashi" w:hint="cs"/>
          <w:rtl/>
        </w:rPr>
        <w:t>ינוקי</w:t>
      </w:r>
      <w:proofErr w:type="spellEnd"/>
      <w:r w:rsidR="007C3449">
        <w:rPr>
          <w:rFonts w:cs="Guttman Rashi" w:hint="cs"/>
          <w:rtl/>
        </w:rPr>
        <w:t>,</w:t>
      </w:r>
      <w:r w:rsidR="007C3449">
        <w:rPr>
          <w:rFonts w:cs="Guttman Rashi" w:hint="cs"/>
          <w:rtl/>
        </w:rPr>
        <w:t xml:space="preserve"> לא יצאו </w:t>
      </w:r>
      <w:proofErr w:type="spellStart"/>
      <w:r w:rsidR="007C3449">
        <w:rPr>
          <w:rFonts w:cs="Guttman Rashi" w:hint="cs"/>
          <w:rtl/>
        </w:rPr>
        <w:t>יד"ח</w:t>
      </w:r>
      <w:proofErr w:type="spellEnd"/>
      <w:r w:rsidR="007C3449">
        <w:rPr>
          <w:rFonts w:cs="Guttman Rashi" w:hint="cs"/>
          <w:rtl/>
        </w:rPr>
        <w:t xml:space="preserve"> מפני </w:t>
      </w:r>
      <w:proofErr w:type="spellStart"/>
      <w:r w:rsidR="007C3449">
        <w:rPr>
          <w:rFonts w:cs="Guttman Rashi" w:hint="cs"/>
          <w:rtl/>
        </w:rPr>
        <w:t>דחביבא</w:t>
      </w:r>
      <w:proofErr w:type="spellEnd"/>
      <w:r w:rsidR="007C3449">
        <w:rPr>
          <w:rFonts w:cs="Guttman Rashi" w:hint="cs"/>
          <w:rtl/>
        </w:rPr>
        <w:t xml:space="preserve"> רעש </w:t>
      </w:r>
      <w:proofErr w:type="spellStart"/>
      <w:r w:rsidR="007C3449">
        <w:rPr>
          <w:rFonts w:cs="Guttman Rashi" w:hint="cs"/>
          <w:rtl/>
        </w:rPr>
        <w:t>עילווייהו</w:t>
      </w:r>
      <w:proofErr w:type="spellEnd"/>
      <w:r w:rsidR="007C3449">
        <w:rPr>
          <w:rFonts w:cs="Guttman Rashi" w:hint="cs"/>
          <w:rtl/>
        </w:rPr>
        <w:t>.</w:t>
      </w:r>
    </w:p>
    <w:p w:rsidR="00C643F9" w:rsidRDefault="00C643F9" w:rsidP="00E06248">
      <w:pPr>
        <w:spacing w:after="0" w:line="276" w:lineRule="auto"/>
        <w:jc w:val="both"/>
        <w:rPr>
          <w:rFonts w:cs="Guttman Rashi" w:hint="cs"/>
          <w:rtl/>
        </w:rPr>
      </w:pPr>
      <w:r>
        <w:rPr>
          <w:rFonts w:cs="Guttman Rashi" w:hint="cs"/>
          <w:rtl/>
        </w:rPr>
        <w:t>והנה, בראותי קושיא עצומה זו נפל לב</w:t>
      </w:r>
      <w:r w:rsidR="00E06248">
        <w:rPr>
          <w:rFonts w:cs="Guttman Rashi" w:hint="cs"/>
          <w:rtl/>
        </w:rPr>
        <w:t>י</w:t>
      </w:r>
      <w:r>
        <w:rPr>
          <w:rFonts w:cs="Guttman Rashi" w:hint="cs"/>
          <w:rtl/>
        </w:rPr>
        <w:t xml:space="preserve"> חלל בקרבי, עד </w:t>
      </w:r>
      <w:proofErr w:type="spellStart"/>
      <w:r>
        <w:rPr>
          <w:rFonts w:cs="Guttman Rashi" w:hint="cs"/>
          <w:rtl/>
        </w:rPr>
        <w:t>שעזרוני</w:t>
      </w:r>
      <w:proofErr w:type="spellEnd"/>
      <w:r>
        <w:rPr>
          <w:rFonts w:cs="Guttman Rashi" w:hint="cs"/>
          <w:rtl/>
        </w:rPr>
        <w:t xml:space="preserve"> יושבי הכרובים (</w:t>
      </w:r>
      <w:proofErr w:type="spellStart"/>
      <w:r>
        <w:rPr>
          <w:rFonts w:cs="Guttman Rashi" w:hint="cs"/>
          <w:rtl/>
        </w:rPr>
        <w:t>איהו</w:t>
      </w:r>
      <w:proofErr w:type="spellEnd"/>
      <w:r>
        <w:rPr>
          <w:rFonts w:cs="Guttman Rashi" w:hint="cs"/>
          <w:rtl/>
        </w:rPr>
        <w:t xml:space="preserve"> </w:t>
      </w:r>
      <w:proofErr w:type="spellStart"/>
      <w:r>
        <w:rPr>
          <w:rFonts w:cs="Guttman Rashi" w:hint="cs"/>
          <w:rtl/>
        </w:rPr>
        <w:t>ניהו</w:t>
      </w:r>
      <w:proofErr w:type="spellEnd"/>
      <w:r>
        <w:rPr>
          <w:rFonts w:cs="Guttman Rashi" w:hint="cs"/>
          <w:rtl/>
        </w:rPr>
        <w:t xml:space="preserve"> התולעים) </w:t>
      </w:r>
      <w:proofErr w:type="spellStart"/>
      <w:r>
        <w:rPr>
          <w:rFonts w:cs="Guttman Rashi" w:hint="cs"/>
          <w:rtl/>
        </w:rPr>
        <w:t>ובינותי</w:t>
      </w:r>
      <w:proofErr w:type="spellEnd"/>
      <w:r>
        <w:rPr>
          <w:rFonts w:cs="Guttman Rashi" w:hint="cs"/>
          <w:rtl/>
        </w:rPr>
        <w:t xml:space="preserve"> בספרים ומפי עוללים </w:t>
      </w:r>
      <w:r w:rsidR="007C3449">
        <w:rPr>
          <w:rFonts w:cs="Guttman Rashi" w:hint="cs"/>
          <w:rtl/>
        </w:rPr>
        <w:t xml:space="preserve">רועשים </w:t>
      </w:r>
      <w:r>
        <w:rPr>
          <w:rFonts w:cs="Guttman Rashi" w:hint="cs"/>
          <w:rtl/>
        </w:rPr>
        <w:t>ויונק</w:t>
      </w:r>
      <w:r w:rsidR="007C3449">
        <w:rPr>
          <w:rFonts w:cs="Guttman Rashi" w:hint="cs"/>
          <w:rtl/>
        </w:rPr>
        <w:t>י</w:t>
      </w:r>
      <w:r>
        <w:rPr>
          <w:rFonts w:cs="Guttman Rashi" w:hint="cs"/>
          <w:rtl/>
        </w:rPr>
        <w:t xml:space="preserve">ם יסדתי עוז, ובהא </w:t>
      </w:r>
      <w:proofErr w:type="spellStart"/>
      <w:r>
        <w:rPr>
          <w:rFonts w:cs="Guttman Rashi" w:hint="cs"/>
          <w:rtl/>
        </w:rPr>
        <w:t>סלקינן</w:t>
      </w:r>
      <w:proofErr w:type="spellEnd"/>
      <w:r w:rsidR="00E06248">
        <w:rPr>
          <w:rFonts w:cs="Guttman Rashi" w:hint="cs"/>
          <w:rtl/>
        </w:rPr>
        <w:t>.</w:t>
      </w:r>
      <w:r>
        <w:rPr>
          <w:rFonts w:cs="Guttman Rashi" w:hint="cs"/>
          <w:rtl/>
        </w:rPr>
        <w:t xml:space="preserve"> דמי </w:t>
      </w:r>
      <w:proofErr w:type="spellStart"/>
      <w:r>
        <w:rPr>
          <w:rFonts w:cs="Guttman Rashi" w:hint="cs"/>
          <w:rtl/>
        </w:rPr>
        <w:t>שחביבין</w:t>
      </w:r>
      <w:proofErr w:type="spellEnd"/>
      <w:r>
        <w:rPr>
          <w:rFonts w:cs="Guttman Rashi" w:hint="cs"/>
          <w:rtl/>
        </w:rPr>
        <w:t xml:space="preserve"> עליו רעשי הרעשן אכן לא </w:t>
      </w:r>
      <w:proofErr w:type="spellStart"/>
      <w:r>
        <w:rPr>
          <w:rFonts w:cs="Guttman Rashi" w:hint="cs"/>
          <w:rtl/>
        </w:rPr>
        <w:t>מבטלי</w:t>
      </w:r>
      <w:proofErr w:type="spellEnd"/>
      <w:r>
        <w:rPr>
          <w:rFonts w:cs="Guttman Rashi" w:hint="cs"/>
          <w:rtl/>
        </w:rPr>
        <w:t xml:space="preserve"> אהדדי </w:t>
      </w:r>
      <w:r w:rsidR="00E06248">
        <w:rPr>
          <w:rFonts w:cs="Guttman Rashi" w:hint="cs"/>
          <w:rtl/>
        </w:rPr>
        <w:t xml:space="preserve">ורעש </w:t>
      </w:r>
      <w:proofErr w:type="spellStart"/>
      <w:r w:rsidR="00E06248">
        <w:rPr>
          <w:rFonts w:cs="Guttman Rashi" w:hint="cs"/>
          <w:rtl/>
        </w:rPr>
        <w:t>דידהו</w:t>
      </w:r>
      <w:proofErr w:type="spellEnd"/>
      <w:r w:rsidR="00E06248">
        <w:rPr>
          <w:rFonts w:cs="Guttman Rashi" w:hint="cs"/>
          <w:rtl/>
        </w:rPr>
        <w:t xml:space="preserve"> משתמע, </w:t>
      </w:r>
      <w:r>
        <w:rPr>
          <w:rFonts w:cs="Guttman Rashi" w:hint="cs"/>
          <w:rtl/>
        </w:rPr>
        <w:t>ו</w:t>
      </w:r>
      <w:r w:rsidR="00E06248">
        <w:rPr>
          <w:rFonts w:cs="Guttman Rashi" w:hint="cs"/>
          <w:rtl/>
        </w:rPr>
        <w:t xml:space="preserve">שפיר </w:t>
      </w:r>
      <w:r>
        <w:rPr>
          <w:rFonts w:cs="Guttman Rashi" w:hint="cs"/>
          <w:rtl/>
        </w:rPr>
        <w:t>יש לחשוש למקרא מגילה אף בשומע תרי רעשני</w:t>
      </w:r>
      <w:r w:rsidR="00E06248">
        <w:rPr>
          <w:rFonts w:cs="Guttman Rashi" w:hint="cs"/>
          <w:rtl/>
        </w:rPr>
        <w:t xml:space="preserve"> מתרי </w:t>
      </w:r>
      <w:proofErr w:type="spellStart"/>
      <w:r w:rsidR="00E06248">
        <w:rPr>
          <w:rFonts w:cs="Guttman Rashi" w:hint="cs"/>
          <w:rtl/>
        </w:rPr>
        <w:t>ינוקי</w:t>
      </w:r>
      <w:proofErr w:type="spellEnd"/>
      <w:r w:rsidR="00E06248">
        <w:rPr>
          <w:rFonts w:cs="Guttman Rashi" w:hint="cs"/>
          <w:rtl/>
        </w:rPr>
        <w:t xml:space="preserve"> או מחד גברא</w:t>
      </w:r>
      <w:r>
        <w:rPr>
          <w:rFonts w:cs="Guttman Rashi" w:hint="cs"/>
          <w:rtl/>
        </w:rPr>
        <w:t xml:space="preserve">. הן אמת </w:t>
      </w:r>
      <w:proofErr w:type="spellStart"/>
      <w:r>
        <w:rPr>
          <w:rFonts w:cs="Guttman Rashi" w:hint="cs"/>
          <w:rtl/>
        </w:rPr>
        <w:t>דאותו</w:t>
      </w:r>
      <w:proofErr w:type="spellEnd"/>
      <w:r>
        <w:rPr>
          <w:rFonts w:cs="Guttman Rashi" w:hint="cs"/>
          <w:rtl/>
        </w:rPr>
        <w:t xml:space="preserve"> </w:t>
      </w:r>
      <w:proofErr w:type="spellStart"/>
      <w:r>
        <w:rPr>
          <w:rFonts w:cs="Guttman Rashi" w:hint="cs"/>
          <w:rtl/>
        </w:rPr>
        <w:t>שחביבין</w:t>
      </w:r>
      <w:proofErr w:type="spellEnd"/>
      <w:r>
        <w:rPr>
          <w:rFonts w:cs="Guttman Rashi" w:hint="cs"/>
          <w:rtl/>
        </w:rPr>
        <w:t xml:space="preserve"> עליו הני רעשי דין שוטה לו, וממילא אינו חייב במגילה.</w:t>
      </w:r>
    </w:p>
    <w:p w:rsidR="00E06248" w:rsidRDefault="00E06248" w:rsidP="00E06248">
      <w:pPr>
        <w:spacing w:after="0" w:line="276" w:lineRule="auto"/>
        <w:jc w:val="both"/>
        <w:rPr>
          <w:rFonts w:cs="Guttman Rashi"/>
          <w:rtl/>
        </w:rPr>
      </w:pPr>
    </w:p>
    <w:p w:rsidR="00C643F9" w:rsidRDefault="00E06248" w:rsidP="007C3449">
      <w:pPr>
        <w:spacing w:after="0" w:line="276" w:lineRule="auto"/>
        <w:jc w:val="both"/>
        <w:rPr>
          <w:rFonts w:cs="Guttman Rashi"/>
          <w:rtl/>
        </w:rPr>
      </w:pPr>
      <w:r>
        <w:rPr>
          <w:rFonts w:cs="Guttman Rashi" w:hint="cs"/>
          <w:rtl/>
        </w:rPr>
        <w:t xml:space="preserve">וה' הטוב יצילנו ויראנו נפלאות, ויציל אוזננו מרעשי הנוראות. וכל השומע את הרעש </w:t>
      </w:r>
      <w:proofErr w:type="spellStart"/>
      <w:r>
        <w:rPr>
          <w:rFonts w:cs="Guttman Rashi" w:hint="cs"/>
          <w:rtl/>
        </w:rPr>
        <w:t>תצילינה</w:t>
      </w:r>
      <w:proofErr w:type="spellEnd"/>
      <w:r>
        <w:rPr>
          <w:rFonts w:cs="Guttman Rashi" w:hint="cs"/>
          <w:rtl/>
        </w:rPr>
        <w:t xml:space="preserve"> אוזניו, והשומע את המגילה יגילו בני מעיו וישישו כליותיו. על כן נקרא שמה מגילה, זכר לאותה גילה. וככה ייעשה לאיש שבתרי רעשני מרעיש. אבל אם עוד ינוק הוא ולא קשיש, הרי </w:t>
      </w:r>
      <w:r w:rsidR="007C3449">
        <w:rPr>
          <w:rFonts w:cs="Guttman Rashi" w:hint="cs"/>
          <w:rtl/>
        </w:rPr>
        <w:t xml:space="preserve">דין אישה  לו ולא של איש. </w:t>
      </w:r>
      <w:proofErr w:type="spellStart"/>
      <w:r>
        <w:rPr>
          <w:rFonts w:cs="Guttman Rashi" w:hint="cs"/>
          <w:rtl/>
        </w:rPr>
        <w:t>ולהשומע</w:t>
      </w:r>
      <w:proofErr w:type="spellEnd"/>
      <w:r>
        <w:rPr>
          <w:rFonts w:cs="Guttman Rashi" w:hint="cs"/>
          <w:rtl/>
        </w:rPr>
        <w:t xml:space="preserve"> ינעם.</w:t>
      </w:r>
    </w:p>
    <w:p w:rsidR="00E06248" w:rsidRDefault="00E06248" w:rsidP="0066539B">
      <w:pPr>
        <w:spacing w:after="0" w:line="276" w:lineRule="auto"/>
        <w:jc w:val="both"/>
        <w:rPr>
          <w:rFonts w:cs="Guttman Rashi"/>
          <w:rtl/>
        </w:rPr>
        <w:sectPr w:rsidR="00E06248" w:rsidSect="007C3449">
          <w:type w:val="continuous"/>
          <w:pgSz w:w="11906" w:h="16838"/>
          <w:pgMar w:top="1440" w:right="1080" w:bottom="1440" w:left="1080" w:header="708" w:footer="708" w:gutter="0"/>
          <w:cols w:num="2" w:space="708"/>
          <w:bidi/>
          <w:rtlGutter/>
          <w:docGrid w:linePitch="360"/>
        </w:sectPr>
      </w:pPr>
    </w:p>
    <w:p w:rsidR="00E06248" w:rsidRDefault="00E06248" w:rsidP="0066539B">
      <w:pPr>
        <w:spacing w:after="0" w:line="276" w:lineRule="auto"/>
        <w:jc w:val="both"/>
        <w:rPr>
          <w:rFonts w:cs="Guttman Rashi"/>
          <w:rtl/>
        </w:rPr>
      </w:pPr>
      <w:bookmarkStart w:id="0" w:name="_GoBack"/>
      <w:bookmarkEnd w:id="0"/>
    </w:p>
    <w:sectPr w:rsidR="00E06248" w:rsidSect="003A164D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ttman Rash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6F"/>
    <w:rsid w:val="00012FD9"/>
    <w:rsid w:val="0008734D"/>
    <w:rsid w:val="001C2E02"/>
    <w:rsid w:val="002A33DC"/>
    <w:rsid w:val="00373C2C"/>
    <w:rsid w:val="003A164D"/>
    <w:rsid w:val="0047034F"/>
    <w:rsid w:val="00501127"/>
    <w:rsid w:val="00602B19"/>
    <w:rsid w:val="0063657E"/>
    <w:rsid w:val="006367B6"/>
    <w:rsid w:val="0066539B"/>
    <w:rsid w:val="007C3449"/>
    <w:rsid w:val="00884D6F"/>
    <w:rsid w:val="00945122"/>
    <w:rsid w:val="00976DB3"/>
    <w:rsid w:val="00C643F9"/>
    <w:rsid w:val="00E06248"/>
    <w:rsid w:val="00EB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DBBCA-1EDF-49BF-8D89-CCEC3705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3</Pages>
  <Words>1587</Words>
  <Characters>7936</Characters>
  <Application>Microsoft Office Word</Application>
  <DocSecurity>0</DocSecurity>
  <Lines>66</Lines>
  <Paragraphs>19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מיכאל אברהם</dc:creator>
  <cp:keywords/>
  <dc:description/>
  <cp:lastModifiedBy>מיכאל אברהם</cp:lastModifiedBy>
  <cp:revision>4</cp:revision>
  <dcterms:created xsi:type="dcterms:W3CDTF">2020-03-08T18:25:00Z</dcterms:created>
  <dcterms:modified xsi:type="dcterms:W3CDTF">2020-03-09T10:37:00Z</dcterms:modified>
</cp:coreProperties>
</file>